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D380D" w14:textId="77777777" w:rsidR="0015106C" w:rsidRPr="0083544E" w:rsidRDefault="0015106C">
      <w:pPr>
        <w:rPr>
          <w:sz w:val="2"/>
          <w:szCs w:val="2"/>
          <w:lang w:val="lv-LV"/>
        </w:rPr>
      </w:pPr>
    </w:p>
    <w:p w14:paraId="07BC4AEE" w14:textId="77777777" w:rsidR="00FD3D4F" w:rsidRPr="00FD3D4F" w:rsidRDefault="00FD3D4F" w:rsidP="00FD3D4F">
      <w:pPr>
        <w:jc w:val="center"/>
        <w:rPr>
          <w:i/>
          <w:sz w:val="20"/>
          <w:highlight w:val="green"/>
          <w:lang w:val="ru-RU"/>
        </w:rPr>
      </w:pPr>
      <w:bookmarkStart w:id="0" w:name="ТекстовоеПоле53"/>
    </w:p>
    <w:tbl>
      <w:tblPr>
        <w:tblW w:w="11829" w:type="dxa"/>
        <w:jc w:val="center"/>
        <w:tblBorders>
          <w:bottom w:val="single" w:sz="4" w:space="0" w:color="auto"/>
        </w:tblBorders>
        <w:tblCellMar>
          <w:left w:w="57" w:type="dxa"/>
          <w:right w:w="57" w:type="dxa"/>
        </w:tblCellMar>
        <w:tblLook w:val="01E0" w:firstRow="1" w:lastRow="1" w:firstColumn="1" w:lastColumn="1" w:noHBand="0" w:noVBand="0"/>
      </w:tblPr>
      <w:tblGrid>
        <w:gridCol w:w="1716"/>
        <w:gridCol w:w="1913"/>
        <w:gridCol w:w="2421"/>
        <w:gridCol w:w="1490"/>
        <w:gridCol w:w="2110"/>
        <w:gridCol w:w="2179"/>
      </w:tblGrid>
      <w:tr w:rsidR="006A75A8" w14:paraId="013D0907" w14:textId="77777777" w:rsidTr="00505671">
        <w:trPr>
          <w:jc w:val="center"/>
        </w:trPr>
        <w:tc>
          <w:tcPr>
            <w:tcW w:w="1743" w:type="dxa"/>
            <w:shd w:val="clear" w:color="auto" w:fill="auto"/>
            <w:vAlign w:val="center"/>
          </w:tcPr>
          <w:p w14:paraId="5D9337D8" w14:textId="77777777" w:rsidR="006A75A8" w:rsidRPr="00774B23" w:rsidRDefault="00000000" w:rsidP="00505671">
            <w:pPr>
              <w:jc w:val="center"/>
              <w:rPr>
                <w:sz w:val="16"/>
                <w:szCs w:val="16"/>
                <w:lang w:val="ru-RU"/>
              </w:rPr>
            </w:pPr>
            <w:bookmarkStart w:id="1" w:name="ТекстовоеПоле6"/>
            <w:bookmarkEnd w:id="0"/>
            <w:r>
              <w:rPr>
                <w:sz w:val="16"/>
                <w:szCs w:val="16"/>
                <w:lang w:val="ru-RU"/>
              </w:rPr>
              <w:pict w14:anchorId="4CB52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8" o:title="FINSO_Logo"/>
                </v:shape>
              </w:pict>
            </w:r>
          </w:p>
          <w:p w14:paraId="73D239D3" w14:textId="77777777" w:rsidR="006A75A8" w:rsidRPr="00774B23" w:rsidRDefault="006A75A8" w:rsidP="00505671">
            <w:pPr>
              <w:jc w:val="center"/>
              <w:rPr>
                <w:sz w:val="16"/>
                <w:szCs w:val="16"/>
                <w:lang w:val="ru-RU"/>
              </w:rPr>
            </w:pPr>
          </w:p>
        </w:tc>
        <w:tc>
          <w:tcPr>
            <w:tcW w:w="1974" w:type="dxa"/>
            <w:shd w:val="clear" w:color="auto" w:fill="auto"/>
            <w:vAlign w:val="center"/>
          </w:tcPr>
          <w:p w14:paraId="6301441E" w14:textId="77777777" w:rsidR="006A75A8" w:rsidRPr="00774B23" w:rsidRDefault="006A75A8" w:rsidP="00505671">
            <w:pPr>
              <w:jc w:val="center"/>
              <w:rPr>
                <w:sz w:val="16"/>
                <w:szCs w:val="16"/>
                <w:lang w:val="en-US"/>
              </w:rPr>
            </w:pPr>
            <w:r w:rsidRPr="00774B23">
              <w:rPr>
                <w:sz w:val="16"/>
                <w:szCs w:val="16"/>
                <w:lang w:val="en-US"/>
              </w:rPr>
              <w:t>Federation International of Novuss-Sport Organisations</w:t>
            </w:r>
          </w:p>
          <w:p w14:paraId="429F2577" w14:textId="77777777" w:rsidR="006A75A8" w:rsidRPr="00774B23" w:rsidRDefault="00000000" w:rsidP="00505671">
            <w:pPr>
              <w:jc w:val="center"/>
              <w:rPr>
                <w:bCs/>
                <w:sz w:val="16"/>
                <w:szCs w:val="16"/>
                <w:lang w:val="de-DE"/>
              </w:rPr>
            </w:pPr>
            <w:hyperlink r:id="rId9" w:history="1">
              <w:r w:rsidR="006A75A8" w:rsidRPr="00774B23">
                <w:rPr>
                  <w:rStyle w:val="Hyperlink"/>
                  <w:bCs/>
                  <w:sz w:val="16"/>
                  <w:szCs w:val="16"/>
                  <w:lang w:val="ru-RU"/>
                </w:rPr>
                <w:t>www.novussport.org</w:t>
              </w:r>
            </w:hyperlink>
            <w:r w:rsidR="006A75A8" w:rsidRPr="00774B23">
              <w:rPr>
                <w:bCs/>
                <w:sz w:val="16"/>
                <w:szCs w:val="16"/>
                <w:lang w:val="de-DE"/>
              </w:rPr>
              <w:t xml:space="preserve"> </w:t>
            </w:r>
          </w:p>
        </w:tc>
        <w:tc>
          <w:tcPr>
            <w:tcW w:w="2190" w:type="dxa"/>
            <w:shd w:val="clear" w:color="auto" w:fill="auto"/>
            <w:vAlign w:val="center"/>
          </w:tcPr>
          <w:p w14:paraId="6E6D15A7" w14:textId="77777777" w:rsidR="006A75A8" w:rsidRPr="00774B23" w:rsidRDefault="00000000" w:rsidP="00505671">
            <w:pPr>
              <w:jc w:val="center"/>
              <w:rPr>
                <w:sz w:val="16"/>
                <w:szCs w:val="16"/>
              </w:rPr>
            </w:pPr>
            <w:r>
              <w:pict w14:anchorId="5CF9607D">
                <v:shape id="_x0000_i1026" type="#_x0000_t75" style="width:114pt;height:48pt">
                  <v:imagedata r:id="rId10" o:title=""/>
                </v:shape>
              </w:pict>
            </w:r>
          </w:p>
          <w:p w14:paraId="69E4962F" w14:textId="77777777" w:rsidR="006A75A8" w:rsidRPr="00774B23" w:rsidRDefault="00000000" w:rsidP="00505671">
            <w:pPr>
              <w:jc w:val="center"/>
              <w:rPr>
                <w:rFonts w:cs="Arial"/>
                <w:color w:val="0000FF"/>
                <w:sz w:val="16"/>
                <w:szCs w:val="16"/>
                <w:lang w:val="de-DE"/>
              </w:rPr>
            </w:pPr>
            <w:hyperlink r:id="rId11" w:history="1">
              <w:r w:rsidR="006A75A8" w:rsidRPr="00774B23">
                <w:rPr>
                  <w:rStyle w:val="Hyperlink"/>
                  <w:rFonts w:cs="Arial"/>
                  <w:sz w:val="16"/>
                  <w:szCs w:val="16"/>
                  <w:lang w:val="de-DE"/>
                </w:rPr>
                <w:t>www.landau-isar.de</w:t>
              </w:r>
            </w:hyperlink>
            <w:r w:rsidR="006A75A8" w:rsidRPr="00774B23">
              <w:rPr>
                <w:rFonts w:cs="Arial"/>
                <w:color w:val="0000FF"/>
                <w:sz w:val="16"/>
                <w:szCs w:val="16"/>
                <w:lang w:val="de-DE"/>
              </w:rPr>
              <w:t xml:space="preserve"> </w:t>
            </w:r>
          </w:p>
        </w:tc>
        <w:tc>
          <w:tcPr>
            <w:tcW w:w="1520" w:type="dxa"/>
            <w:shd w:val="clear" w:color="auto" w:fill="auto"/>
            <w:vAlign w:val="center"/>
          </w:tcPr>
          <w:p w14:paraId="01628649" w14:textId="77777777" w:rsidR="006A75A8" w:rsidRPr="00774B23" w:rsidRDefault="00000000" w:rsidP="00505671">
            <w:pPr>
              <w:jc w:val="center"/>
              <w:rPr>
                <w:sz w:val="16"/>
                <w:szCs w:val="16"/>
              </w:rPr>
            </w:pPr>
            <w:r>
              <w:pict w14:anchorId="65F77DA4">
                <v:shape id="_x0000_i1027" type="#_x0000_t75" style="width:54pt;height:54pt">
                  <v:imagedata r:id="rId12" o:title=""/>
                </v:shape>
              </w:pict>
            </w:r>
          </w:p>
          <w:p w14:paraId="3BC63FA3" w14:textId="77777777" w:rsidR="006A75A8" w:rsidRPr="00774B23" w:rsidRDefault="00000000" w:rsidP="00505671">
            <w:pPr>
              <w:jc w:val="center"/>
              <w:rPr>
                <w:color w:val="0000FF"/>
                <w:sz w:val="16"/>
                <w:szCs w:val="16"/>
                <w:lang w:val="de-DE"/>
              </w:rPr>
            </w:pPr>
            <w:hyperlink r:id="rId13" w:history="1">
              <w:r w:rsidR="006A75A8" w:rsidRPr="00774B23">
                <w:rPr>
                  <w:rStyle w:val="Hyperlink"/>
                  <w:sz w:val="16"/>
                  <w:szCs w:val="16"/>
                  <w:lang w:val="ru-RU"/>
                </w:rPr>
                <w:t>www.bclandau.de</w:t>
              </w:r>
            </w:hyperlink>
            <w:r w:rsidR="006A75A8" w:rsidRPr="00774B23">
              <w:rPr>
                <w:color w:val="0000FF"/>
                <w:sz w:val="16"/>
                <w:szCs w:val="16"/>
                <w:lang w:val="de-DE"/>
              </w:rPr>
              <w:t xml:space="preserve"> </w:t>
            </w:r>
          </w:p>
        </w:tc>
        <w:tc>
          <w:tcPr>
            <w:tcW w:w="2118" w:type="dxa"/>
            <w:shd w:val="clear" w:color="auto" w:fill="auto"/>
            <w:vAlign w:val="center"/>
          </w:tcPr>
          <w:p w14:paraId="3F8434FF" w14:textId="77777777" w:rsidR="006A75A8" w:rsidRPr="00774B23" w:rsidRDefault="006A75A8" w:rsidP="00505671">
            <w:pPr>
              <w:jc w:val="center"/>
              <w:rPr>
                <w:sz w:val="16"/>
                <w:szCs w:val="16"/>
              </w:rPr>
            </w:pPr>
            <w:r w:rsidRPr="00774B23">
              <w:rPr>
                <w:sz w:val="16"/>
                <w:szCs w:val="16"/>
              </w:rPr>
              <w:fldChar w:fldCharType="begin"/>
            </w:r>
            <w:r w:rsidRPr="00774B23">
              <w:rPr>
                <w:sz w:val="16"/>
                <w:szCs w:val="16"/>
              </w:rPr>
              <w:instrText xml:space="preserve"> INCLUDEPICTURE "https://www.bezirk-niederbayern.de/fileadmin/templates/bezirk/images/logo.png" \* MERGEFORMATINET </w:instrText>
            </w:r>
            <w:r w:rsidRPr="00774B23">
              <w:rPr>
                <w:sz w:val="16"/>
                <w:szCs w:val="16"/>
              </w:rPr>
              <w:fldChar w:fldCharType="separate"/>
            </w:r>
            <w:r w:rsidR="00000000">
              <w:rPr>
                <w:sz w:val="16"/>
                <w:szCs w:val="16"/>
              </w:rPr>
              <w:fldChar w:fldCharType="begin"/>
            </w:r>
            <w:r w:rsidR="00000000">
              <w:rPr>
                <w:sz w:val="16"/>
                <w:szCs w:val="16"/>
              </w:rPr>
              <w:instrText xml:space="preserve"> INCLUDEPICTURE  "https://www.bezirk-niederbayern.de/fileadmin/templates/bezirk/images/logo.png" \* MERGEFORMATINET </w:instrText>
            </w:r>
            <w:r w:rsidR="00000000">
              <w:rPr>
                <w:sz w:val="16"/>
                <w:szCs w:val="16"/>
              </w:rPr>
              <w:fldChar w:fldCharType="separate"/>
            </w:r>
            <w:r w:rsidR="00000000">
              <w:rPr>
                <w:sz w:val="16"/>
                <w:szCs w:val="16"/>
              </w:rPr>
              <w:pict w14:anchorId="629BDB70">
                <v:shape id="_x0000_i1028" type="#_x0000_t75" alt="Bezirk Niederbayern" style="width:96pt;height:48pt">
                  <v:imagedata r:id="rId14" r:href="rId15"/>
                </v:shape>
              </w:pict>
            </w:r>
            <w:r w:rsidR="00000000">
              <w:rPr>
                <w:sz w:val="16"/>
                <w:szCs w:val="16"/>
              </w:rPr>
              <w:fldChar w:fldCharType="end"/>
            </w:r>
            <w:r w:rsidRPr="00774B23">
              <w:rPr>
                <w:sz w:val="16"/>
                <w:szCs w:val="16"/>
              </w:rPr>
              <w:fldChar w:fldCharType="end"/>
            </w:r>
          </w:p>
          <w:p w14:paraId="4DF1E557" w14:textId="77777777" w:rsidR="006A75A8" w:rsidRPr="00774B23" w:rsidRDefault="00000000" w:rsidP="00505671">
            <w:pPr>
              <w:jc w:val="center"/>
              <w:rPr>
                <w:rFonts w:cs="Arial"/>
                <w:color w:val="0000FF"/>
                <w:sz w:val="16"/>
                <w:szCs w:val="16"/>
                <w:lang w:val="de-DE"/>
              </w:rPr>
            </w:pPr>
            <w:hyperlink r:id="rId16" w:history="1">
              <w:r w:rsidR="006A75A8" w:rsidRPr="00774B23">
                <w:rPr>
                  <w:rStyle w:val="Hyperlink"/>
                  <w:rFonts w:cs="Arial"/>
                  <w:sz w:val="16"/>
                  <w:szCs w:val="16"/>
                  <w:lang w:val="de-DE"/>
                </w:rPr>
                <w:t>www.</w:t>
              </w:r>
              <w:r w:rsidR="006A75A8" w:rsidRPr="00774B23">
                <w:rPr>
                  <w:rStyle w:val="Hyperlink"/>
                  <w:rFonts w:cs="Arial"/>
                  <w:sz w:val="16"/>
                  <w:szCs w:val="16"/>
                  <w:lang w:val="ru-RU"/>
                </w:rPr>
                <w:t>bezirk-niederbayern.de</w:t>
              </w:r>
            </w:hyperlink>
            <w:r w:rsidR="006A75A8" w:rsidRPr="00774B23">
              <w:rPr>
                <w:rFonts w:cs="Arial"/>
                <w:color w:val="0000FF"/>
                <w:sz w:val="16"/>
                <w:szCs w:val="16"/>
                <w:lang w:val="de-DE"/>
              </w:rPr>
              <w:t xml:space="preserve"> </w:t>
            </w:r>
          </w:p>
        </w:tc>
        <w:tc>
          <w:tcPr>
            <w:tcW w:w="2284" w:type="dxa"/>
            <w:shd w:val="clear" w:color="auto" w:fill="auto"/>
            <w:vAlign w:val="center"/>
          </w:tcPr>
          <w:p w14:paraId="53F8181D" w14:textId="77777777" w:rsidR="006A75A8" w:rsidRPr="00774B23" w:rsidRDefault="00000000" w:rsidP="00505671">
            <w:pPr>
              <w:jc w:val="center"/>
              <w:rPr>
                <w:color w:val="0000FF"/>
                <w:sz w:val="16"/>
                <w:szCs w:val="16"/>
                <w:lang w:val="en-US"/>
              </w:rPr>
            </w:pPr>
            <w:r>
              <w:rPr>
                <w:sz w:val="16"/>
                <w:szCs w:val="16"/>
              </w:rPr>
              <w:pict w14:anchorId="103E2FE2">
                <v:shape id="_x0000_i1029" type="#_x0000_t75" style="width:66pt;height:54pt">
                  <v:imagedata r:id="rId17" o:title=""/>
                </v:shape>
              </w:pict>
            </w:r>
          </w:p>
          <w:p w14:paraId="6FC204BF" w14:textId="77777777" w:rsidR="006A75A8" w:rsidRPr="00774B23" w:rsidRDefault="00000000" w:rsidP="00505671">
            <w:pPr>
              <w:jc w:val="center"/>
              <w:rPr>
                <w:color w:val="0000FF"/>
                <w:sz w:val="16"/>
                <w:szCs w:val="16"/>
                <w:lang w:val="en-US"/>
              </w:rPr>
            </w:pPr>
            <w:hyperlink r:id="rId18" w:history="1">
              <w:r w:rsidR="006A75A8" w:rsidRPr="00774B23">
                <w:rPr>
                  <w:rStyle w:val="Hyperlink"/>
                  <w:sz w:val="16"/>
                  <w:szCs w:val="16"/>
                  <w:lang w:val="en-US"/>
                </w:rPr>
                <w:t>www.novuss-sport.de</w:t>
              </w:r>
            </w:hyperlink>
            <w:r w:rsidR="006A75A8" w:rsidRPr="00774B23">
              <w:rPr>
                <w:color w:val="0000FF"/>
                <w:sz w:val="16"/>
                <w:szCs w:val="16"/>
                <w:lang w:val="en-US"/>
              </w:rPr>
              <w:t xml:space="preserve"> </w:t>
            </w:r>
          </w:p>
        </w:tc>
      </w:tr>
    </w:tbl>
    <w:p w14:paraId="1D900BEA" w14:textId="77777777" w:rsidR="006A75A8" w:rsidRDefault="006A75A8" w:rsidP="006A75A8">
      <w:pPr>
        <w:rPr>
          <w:sz w:val="4"/>
          <w:szCs w:val="4"/>
          <w:lang w:val="en-US"/>
        </w:rPr>
      </w:pPr>
    </w:p>
    <w:tbl>
      <w:tblPr>
        <w:tblW w:w="0" w:type="auto"/>
        <w:jc w:val="center"/>
        <w:tblLayout w:type="fixed"/>
        <w:tblLook w:val="01E0" w:firstRow="1" w:lastRow="1" w:firstColumn="1" w:lastColumn="1" w:noHBand="0" w:noVBand="0"/>
      </w:tblPr>
      <w:tblGrid>
        <w:gridCol w:w="4319"/>
        <w:gridCol w:w="3379"/>
        <w:gridCol w:w="4306"/>
      </w:tblGrid>
      <w:tr w:rsidR="006A75A8" w14:paraId="5114BEE1" w14:textId="77777777" w:rsidTr="00505671">
        <w:trPr>
          <w:jc w:val="center"/>
        </w:trPr>
        <w:tc>
          <w:tcPr>
            <w:tcW w:w="4319" w:type="dxa"/>
            <w:shd w:val="clear" w:color="auto" w:fill="auto"/>
          </w:tcPr>
          <w:p w14:paraId="3A25D698" w14:textId="77777777" w:rsidR="006A75A8" w:rsidRDefault="006A75A8" w:rsidP="00505671">
            <w:pPr>
              <w:rPr>
                <w:sz w:val="20"/>
                <w:lang w:val="ru-RU"/>
              </w:rPr>
            </w:pPr>
            <w:r>
              <w:rPr>
                <w:rStyle w:val="hps"/>
                <w:sz w:val="20"/>
                <w:lang w:val="ru-RU"/>
              </w:rPr>
              <w:t xml:space="preserve">Agree </w:t>
            </w:r>
            <w:r>
              <w:rPr>
                <w:rStyle w:val="hps"/>
                <w:rFonts w:cs="Arial"/>
                <w:i/>
                <w:sz w:val="16"/>
                <w:szCs w:val="16"/>
                <w:lang w:val="ru-RU"/>
              </w:rPr>
              <w:t>(Утверждаю)</w:t>
            </w:r>
          </w:p>
        </w:tc>
        <w:tc>
          <w:tcPr>
            <w:tcW w:w="3379" w:type="dxa"/>
            <w:shd w:val="clear" w:color="auto" w:fill="auto"/>
          </w:tcPr>
          <w:p w14:paraId="58A6483E" w14:textId="77777777" w:rsidR="006A75A8" w:rsidRDefault="006A75A8" w:rsidP="00505671">
            <w:pPr>
              <w:rPr>
                <w:sz w:val="20"/>
                <w:lang w:val="ru-RU"/>
              </w:rPr>
            </w:pPr>
          </w:p>
        </w:tc>
        <w:tc>
          <w:tcPr>
            <w:tcW w:w="4306" w:type="dxa"/>
            <w:shd w:val="clear" w:color="auto" w:fill="auto"/>
          </w:tcPr>
          <w:p w14:paraId="7E2E4B89" w14:textId="77777777" w:rsidR="006A75A8" w:rsidRDefault="006A75A8" w:rsidP="00505671">
            <w:pPr>
              <w:rPr>
                <w:color w:val="000000"/>
                <w:sz w:val="20"/>
                <w:lang w:val="ru-RU"/>
              </w:rPr>
            </w:pPr>
            <w:r>
              <w:rPr>
                <w:rStyle w:val="hps"/>
                <w:color w:val="000000"/>
                <w:sz w:val="20"/>
                <w:lang w:val="ru-RU"/>
              </w:rPr>
              <w:t xml:space="preserve">Agree </w:t>
            </w:r>
            <w:r>
              <w:rPr>
                <w:rStyle w:val="hps"/>
                <w:rFonts w:cs="Arial"/>
                <w:i/>
                <w:color w:val="000000"/>
                <w:sz w:val="16"/>
                <w:szCs w:val="16"/>
                <w:lang w:val="ru-RU"/>
              </w:rPr>
              <w:t>(Утверждаю)</w:t>
            </w:r>
          </w:p>
        </w:tc>
      </w:tr>
      <w:tr w:rsidR="006A75A8" w14:paraId="1F86F8CA" w14:textId="77777777" w:rsidTr="00505671">
        <w:trPr>
          <w:jc w:val="center"/>
        </w:trPr>
        <w:tc>
          <w:tcPr>
            <w:tcW w:w="4319" w:type="dxa"/>
            <w:shd w:val="clear" w:color="auto" w:fill="auto"/>
          </w:tcPr>
          <w:p w14:paraId="23EB9E2C" w14:textId="77777777" w:rsidR="006A75A8" w:rsidRDefault="006A75A8" w:rsidP="00505671">
            <w:pPr>
              <w:rPr>
                <w:sz w:val="20"/>
                <w:lang w:val="en-US"/>
              </w:rPr>
            </w:pPr>
            <w:r>
              <w:rPr>
                <w:sz w:val="20"/>
                <w:lang w:val="en-US"/>
              </w:rPr>
              <w:t>FINSO President Juris Kiriks</w:t>
            </w:r>
          </w:p>
          <w:p w14:paraId="211FCF0F" w14:textId="77777777" w:rsidR="006A75A8" w:rsidRDefault="006A75A8" w:rsidP="00505671">
            <w:pPr>
              <w:rPr>
                <w:sz w:val="20"/>
                <w:lang w:val="en-US"/>
              </w:rPr>
            </w:pPr>
            <w:r>
              <w:rPr>
                <w:sz w:val="20"/>
                <w:lang w:val="en-US"/>
              </w:rPr>
              <w:t>__________________________</w:t>
            </w:r>
          </w:p>
        </w:tc>
        <w:tc>
          <w:tcPr>
            <w:tcW w:w="3379" w:type="dxa"/>
            <w:shd w:val="clear" w:color="auto" w:fill="auto"/>
          </w:tcPr>
          <w:p w14:paraId="5C573A74" w14:textId="77777777" w:rsidR="006A75A8" w:rsidRDefault="006A75A8" w:rsidP="00505671">
            <w:pPr>
              <w:rPr>
                <w:sz w:val="20"/>
                <w:lang w:val="en-US"/>
              </w:rPr>
            </w:pPr>
          </w:p>
        </w:tc>
        <w:tc>
          <w:tcPr>
            <w:tcW w:w="4306" w:type="dxa"/>
            <w:shd w:val="clear" w:color="auto" w:fill="auto"/>
          </w:tcPr>
          <w:p w14:paraId="196A6356" w14:textId="77777777" w:rsidR="006A75A8" w:rsidRDefault="006A75A8" w:rsidP="00505671">
            <w:pPr>
              <w:rPr>
                <w:color w:val="000000"/>
                <w:sz w:val="20"/>
                <w:lang w:val="en-US"/>
              </w:rPr>
            </w:pPr>
            <w:r>
              <w:rPr>
                <w:color w:val="000000"/>
                <w:sz w:val="20"/>
                <w:lang w:val="en-US"/>
              </w:rPr>
              <w:t>FINSO Vice-president Kaspars Paegle</w:t>
            </w:r>
          </w:p>
          <w:p w14:paraId="2171A300" w14:textId="77777777" w:rsidR="006A75A8" w:rsidRDefault="006A75A8" w:rsidP="00505671">
            <w:pPr>
              <w:rPr>
                <w:color w:val="000000"/>
                <w:sz w:val="20"/>
                <w:lang w:val="en-US"/>
              </w:rPr>
            </w:pPr>
            <w:r>
              <w:rPr>
                <w:color w:val="000000"/>
                <w:sz w:val="20"/>
                <w:lang w:val="en-US"/>
              </w:rPr>
              <w:t>______________________</w:t>
            </w:r>
          </w:p>
        </w:tc>
      </w:tr>
    </w:tbl>
    <w:p w14:paraId="1803234B" w14:textId="77777777" w:rsidR="006A75A8" w:rsidRDefault="006A75A8">
      <w:pPr>
        <w:jc w:val="center"/>
        <w:rPr>
          <w:b/>
          <w:sz w:val="28"/>
          <w:szCs w:val="28"/>
          <w:lang w:val="en-US"/>
        </w:rPr>
      </w:pPr>
    </w:p>
    <w:p w14:paraId="4B6DB9C7" w14:textId="77777777" w:rsidR="0031707D" w:rsidRPr="00280D30" w:rsidRDefault="0031707D">
      <w:pPr>
        <w:jc w:val="center"/>
        <w:rPr>
          <w:b/>
          <w:sz w:val="28"/>
          <w:szCs w:val="28"/>
          <w:lang w:val="ru-RU"/>
        </w:rPr>
      </w:pPr>
      <w:r w:rsidRPr="00280D30">
        <w:rPr>
          <w:b/>
          <w:sz w:val="28"/>
          <w:szCs w:val="28"/>
          <w:lang w:val="ru-RU"/>
        </w:rPr>
        <w:t xml:space="preserve">Tournament </w:t>
      </w:r>
      <w:r w:rsidRPr="00280D30">
        <w:rPr>
          <w:b/>
          <w:sz w:val="28"/>
          <w:szCs w:val="28"/>
          <w:lang w:val="en-US"/>
        </w:rPr>
        <w:t>regulations</w:t>
      </w:r>
    </w:p>
    <w:bookmarkEnd w:id="1"/>
    <w:p w14:paraId="4B7CF6B6" w14:textId="77777777" w:rsidR="0031707D" w:rsidRPr="00280D30" w:rsidRDefault="0031707D" w:rsidP="00497064">
      <w:pPr>
        <w:jc w:val="center"/>
        <w:rPr>
          <w:rStyle w:val="hps"/>
          <w:sz w:val="20"/>
          <w:lang w:val="ru-RU"/>
        </w:rPr>
      </w:pPr>
      <w:r w:rsidRPr="00280D30">
        <w:rPr>
          <w:sz w:val="20"/>
          <w:lang w:val="ru-RU"/>
        </w:rPr>
        <w:t>(Положение о соревновании)</w:t>
      </w:r>
    </w:p>
    <w:p w14:paraId="141181C8" w14:textId="77777777" w:rsidR="009A79DF" w:rsidRPr="00280D30" w:rsidRDefault="009A79DF" w:rsidP="009A79DF">
      <w:pPr>
        <w:jc w:val="center"/>
        <w:rPr>
          <w:b/>
          <w:sz w:val="32"/>
          <w:szCs w:val="32"/>
          <w:lang w:val="en-US"/>
        </w:rPr>
      </w:pPr>
      <w:r w:rsidRPr="00280D30">
        <w:rPr>
          <w:b/>
          <w:sz w:val="32"/>
          <w:szCs w:val="32"/>
          <w:lang w:val="en-US"/>
        </w:rPr>
        <w:t xml:space="preserve">International rating tournament for </w:t>
      </w:r>
      <w:r w:rsidRPr="00280D30">
        <w:rPr>
          <w:b/>
          <w:sz w:val="32"/>
          <w:szCs w:val="32"/>
          <w:u w:val="single"/>
          <w:lang w:val="en-US"/>
        </w:rPr>
        <w:t>individuals with disabilities</w:t>
      </w:r>
    </w:p>
    <w:p w14:paraId="7EAC8B14" w14:textId="48DB161D" w:rsidR="00AA4C03" w:rsidRPr="00280D30" w:rsidRDefault="009A79DF" w:rsidP="009A79DF">
      <w:pPr>
        <w:jc w:val="center"/>
        <w:rPr>
          <w:b/>
          <w:sz w:val="32"/>
          <w:szCs w:val="32"/>
          <w:lang w:val="ru-RU"/>
        </w:rPr>
      </w:pPr>
      <w:r w:rsidRPr="00280D30">
        <w:rPr>
          <w:b/>
          <w:sz w:val="32"/>
          <w:szCs w:val="32"/>
          <w:lang w:val="en-US"/>
        </w:rPr>
        <w:t>Stage</w:t>
      </w:r>
      <w:r w:rsidRPr="00280D30">
        <w:rPr>
          <w:b/>
          <w:sz w:val="32"/>
          <w:szCs w:val="32"/>
          <w:lang w:val="ru-RU"/>
        </w:rPr>
        <w:t xml:space="preserve"> </w:t>
      </w:r>
      <w:r w:rsidR="00DB0EEA">
        <w:rPr>
          <w:b/>
          <w:sz w:val="32"/>
          <w:szCs w:val="32"/>
          <w:lang w:val="de-DE"/>
        </w:rPr>
        <w:t>3</w:t>
      </w:r>
      <w:r w:rsidRPr="00280D30">
        <w:rPr>
          <w:b/>
          <w:sz w:val="32"/>
          <w:szCs w:val="32"/>
          <w:lang w:val="ru-RU"/>
        </w:rPr>
        <w:t xml:space="preserve"> </w:t>
      </w:r>
      <w:r w:rsidRPr="00280D30">
        <w:rPr>
          <w:b/>
          <w:sz w:val="32"/>
          <w:szCs w:val="32"/>
          <w:lang w:val="en-US"/>
        </w:rPr>
        <w:t>of</w:t>
      </w:r>
      <w:r w:rsidRPr="00280D30">
        <w:rPr>
          <w:b/>
          <w:sz w:val="32"/>
          <w:szCs w:val="32"/>
          <w:lang w:val="ru-RU"/>
        </w:rPr>
        <w:t xml:space="preserve"> </w:t>
      </w:r>
      <w:r w:rsidRPr="00280D30">
        <w:rPr>
          <w:b/>
          <w:sz w:val="32"/>
          <w:szCs w:val="32"/>
          <w:lang w:val="en-US"/>
        </w:rPr>
        <w:t>the</w:t>
      </w:r>
      <w:r w:rsidRPr="00280D30">
        <w:rPr>
          <w:b/>
          <w:sz w:val="32"/>
          <w:szCs w:val="32"/>
          <w:lang w:val="ru-RU"/>
        </w:rPr>
        <w:t xml:space="preserve"> </w:t>
      </w:r>
      <w:r w:rsidRPr="00280D30">
        <w:rPr>
          <w:b/>
          <w:sz w:val="32"/>
          <w:szCs w:val="32"/>
          <w:lang w:val="en-US"/>
        </w:rPr>
        <w:t>Europe</w:t>
      </w:r>
      <w:r w:rsidRPr="00280D30">
        <w:rPr>
          <w:b/>
          <w:sz w:val="32"/>
          <w:szCs w:val="32"/>
          <w:lang w:val="ru-RU"/>
        </w:rPr>
        <w:t xml:space="preserve"> </w:t>
      </w:r>
      <w:r w:rsidRPr="00280D30">
        <w:rPr>
          <w:b/>
          <w:sz w:val="32"/>
          <w:szCs w:val="32"/>
          <w:lang w:val="en-US"/>
        </w:rPr>
        <w:t>Cup</w:t>
      </w:r>
      <w:r w:rsidRPr="00280D30">
        <w:rPr>
          <w:b/>
          <w:sz w:val="32"/>
          <w:szCs w:val="32"/>
          <w:lang w:val="ru-RU"/>
        </w:rPr>
        <w:t xml:space="preserve"> </w:t>
      </w:r>
    </w:p>
    <w:p w14:paraId="3C606BA9" w14:textId="77777777" w:rsidR="009A79DF" w:rsidRPr="00280D30" w:rsidRDefault="009A79DF" w:rsidP="009A79DF">
      <w:pPr>
        <w:jc w:val="center"/>
        <w:rPr>
          <w:rStyle w:val="hps"/>
          <w:i/>
          <w:sz w:val="22"/>
          <w:szCs w:val="22"/>
          <w:lang w:val="ru-RU"/>
        </w:rPr>
      </w:pPr>
      <w:r w:rsidRPr="00280D30">
        <w:rPr>
          <w:rStyle w:val="hps"/>
          <w:i/>
          <w:sz w:val="22"/>
          <w:szCs w:val="22"/>
          <w:lang w:val="ru-RU"/>
        </w:rPr>
        <w:t xml:space="preserve">Международный рейтинговый турнир по новусу среди инвалидов, </w:t>
      </w:r>
    </w:p>
    <w:p w14:paraId="5A0F13BA" w14:textId="5A732B45" w:rsidR="00AA4C03" w:rsidRPr="00280D30" w:rsidRDefault="00DB0EEA" w:rsidP="009A79DF">
      <w:pPr>
        <w:jc w:val="center"/>
        <w:rPr>
          <w:rStyle w:val="hps"/>
          <w:i/>
          <w:sz w:val="22"/>
          <w:szCs w:val="22"/>
          <w:lang w:val="en-US"/>
        </w:rPr>
      </w:pPr>
      <w:r>
        <w:rPr>
          <w:rStyle w:val="hps"/>
          <w:i/>
          <w:sz w:val="22"/>
          <w:szCs w:val="22"/>
          <w:lang w:val="en-US"/>
        </w:rPr>
        <w:t>3</w:t>
      </w:r>
      <w:r w:rsidR="009A79DF" w:rsidRPr="00280D30">
        <w:rPr>
          <w:rStyle w:val="hps"/>
          <w:i/>
          <w:sz w:val="22"/>
          <w:szCs w:val="22"/>
          <w:lang w:val="en-US"/>
        </w:rPr>
        <w:t xml:space="preserve"> </w:t>
      </w:r>
      <w:r w:rsidR="009A79DF" w:rsidRPr="00280D30">
        <w:rPr>
          <w:rStyle w:val="hps"/>
          <w:i/>
          <w:sz w:val="22"/>
          <w:szCs w:val="22"/>
          <w:lang w:val="ru-RU"/>
        </w:rPr>
        <w:t>этап</w:t>
      </w:r>
      <w:r w:rsidR="009A79DF" w:rsidRPr="00280D30">
        <w:rPr>
          <w:rStyle w:val="hps"/>
          <w:i/>
          <w:sz w:val="22"/>
          <w:szCs w:val="22"/>
          <w:lang w:val="en-US"/>
        </w:rPr>
        <w:t xml:space="preserve"> </w:t>
      </w:r>
      <w:r w:rsidR="009A79DF" w:rsidRPr="00280D30">
        <w:rPr>
          <w:rStyle w:val="hps"/>
          <w:i/>
          <w:sz w:val="22"/>
          <w:szCs w:val="22"/>
          <w:lang w:val="ru-RU"/>
        </w:rPr>
        <w:t>Кубка</w:t>
      </w:r>
      <w:r w:rsidR="009A79DF" w:rsidRPr="00280D30">
        <w:rPr>
          <w:rStyle w:val="hps"/>
          <w:i/>
          <w:sz w:val="22"/>
          <w:szCs w:val="22"/>
          <w:lang w:val="en-US"/>
        </w:rPr>
        <w:t xml:space="preserve"> </w:t>
      </w:r>
      <w:r w:rsidR="009A79DF" w:rsidRPr="00280D30">
        <w:rPr>
          <w:rStyle w:val="hps"/>
          <w:i/>
          <w:sz w:val="22"/>
          <w:szCs w:val="22"/>
          <w:lang w:val="ru-RU"/>
        </w:rPr>
        <w:t>Европы</w:t>
      </w:r>
      <w:r w:rsidR="009A79DF" w:rsidRPr="00280D30">
        <w:rPr>
          <w:rStyle w:val="hps"/>
          <w:i/>
          <w:sz w:val="22"/>
          <w:szCs w:val="22"/>
          <w:lang w:val="en-US"/>
        </w:rPr>
        <w:t xml:space="preserve"> 202</w:t>
      </w:r>
      <w:r w:rsidR="00553F32" w:rsidRPr="00280D30">
        <w:rPr>
          <w:rStyle w:val="hps"/>
          <w:i/>
          <w:sz w:val="22"/>
          <w:szCs w:val="22"/>
          <w:lang w:val="en-US"/>
        </w:rPr>
        <w:t>4</w:t>
      </w:r>
      <w:r w:rsidR="009A79DF" w:rsidRPr="00280D30">
        <w:rPr>
          <w:rStyle w:val="hps"/>
          <w:i/>
          <w:sz w:val="22"/>
          <w:szCs w:val="22"/>
          <w:lang w:val="en-US"/>
        </w:rPr>
        <w:t xml:space="preserve"> </w:t>
      </w:r>
      <w:r w:rsidR="009A79DF" w:rsidRPr="00280D30">
        <w:rPr>
          <w:rStyle w:val="hps"/>
          <w:i/>
          <w:sz w:val="22"/>
          <w:szCs w:val="22"/>
          <w:lang w:val="ru-RU"/>
        </w:rPr>
        <w:t>года</w:t>
      </w:r>
    </w:p>
    <w:p w14:paraId="0F749E8A" w14:textId="77777777" w:rsidR="0031707D" w:rsidRPr="00280D30" w:rsidRDefault="009A79DF">
      <w:pPr>
        <w:jc w:val="center"/>
        <w:rPr>
          <w:rStyle w:val="hps"/>
          <w:b/>
          <w:sz w:val="22"/>
          <w:szCs w:val="22"/>
          <w:lang w:val="en-US"/>
        </w:rPr>
      </w:pPr>
      <w:r w:rsidRPr="00280D30">
        <w:rPr>
          <w:rStyle w:val="hps"/>
          <w:b/>
          <w:sz w:val="22"/>
          <w:szCs w:val="22"/>
          <w:lang w:val="en-US"/>
        </w:rPr>
        <w:t>(Individual competitions for men, women)</w:t>
      </w:r>
    </w:p>
    <w:p w14:paraId="07F2D10E" w14:textId="77777777" w:rsidR="0031707D" w:rsidRPr="00280D30" w:rsidRDefault="009A79DF">
      <w:pPr>
        <w:jc w:val="center"/>
        <w:rPr>
          <w:rStyle w:val="hps"/>
          <w:i/>
          <w:sz w:val="22"/>
          <w:szCs w:val="22"/>
          <w:lang w:val="ru-RU"/>
        </w:rPr>
      </w:pPr>
      <w:r w:rsidRPr="00280D30">
        <w:rPr>
          <w:rStyle w:val="hps"/>
          <w:i/>
          <w:sz w:val="22"/>
          <w:szCs w:val="22"/>
          <w:lang w:val="ru-RU"/>
        </w:rPr>
        <w:t>(индивидуальные соревнования среди мужчин, женщин)</w:t>
      </w:r>
    </w:p>
    <w:p w14:paraId="094AAD0D" w14:textId="77777777" w:rsidR="009A79DF" w:rsidRPr="00280D30" w:rsidRDefault="006A75A8" w:rsidP="00837A53">
      <w:pPr>
        <w:spacing w:line="360" w:lineRule="auto"/>
        <w:jc w:val="center"/>
        <w:rPr>
          <w:b/>
          <w:lang w:val="ru-RU"/>
        </w:rPr>
      </w:pPr>
      <w:r w:rsidRPr="00280D30">
        <w:rPr>
          <w:b/>
          <w:szCs w:val="24"/>
          <w:lang w:val="en-US"/>
        </w:rPr>
        <w:t xml:space="preserve">15 September </w:t>
      </w:r>
      <w:r w:rsidR="00C20FF7" w:rsidRPr="00280D30">
        <w:rPr>
          <w:b/>
          <w:szCs w:val="24"/>
          <w:lang w:val="en-US"/>
        </w:rPr>
        <w:t>202</w:t>
      </w:r>
      <w:r w:rsidR="00553F32" w:rsidRPr="00280D30">
        <w:rPr>
          <w:b/>
          <w:szCs w:val="24"/>
          <w:lang w:val="en-US"/>
        </w:rPr>
        <w:t>4</w:t>
      </w:r>
      <w:r w:rsidR="0003015F" w:rsidRPr="00280D30">
        <w:rPr>
          <w:b/>
          <w:lang w:val="de-DE"/>
        </w:rPr>
        <w:t xml:space="preserve"> /</w:t>
      </w:r>
      <w:r w:rsidR="00C20FF7" w:rsidRPr="00280D30">
        <w:t xml:space="preserve"> </w:t>
      </w:r>
      <w:r w:rsidRPr="00280D30">
        <w:rPr>
          <w:b/>
          <w:lang w:val="de-DE"/>
        </w:rPr>
        <w:t xml:space="preserve">15 сентября </w:t>
      </w:r>
      <w:r w:rsidR="00C20FF7" w:rsidRPr="00280D30">
        <w:rPr>
          <w:rStyle w:val="hps"/>
          <w:b/>
          <w:lang w:val="de-DE"/>
        </w:rPr>
        <w:t>202</w:t>
      </w:r>
      <w:r w:rsidR="00553F32" w:rsidRPr="00280D30">
        <w:rPr>
          <w:rStyle w:val="hps"/>
          <w:b/>
          <w:lang w:val="ru-RU"/>
        </w:rPr>
        <w:t>4</w:t>
      </w:r>
      <w:r w:rsidR="00C20FF7" w:rsidRPr="00280D30">
        <w:rPr>
          <w:rStyle w:val="hps"/>
          <w:b/>
          <w:lang w:val="de-DE"/>
        </w:rPr>
        <w:t xml:space="preserve"> г.</w:t>
      </w:r>
    </w:p>
    <w:tbl>
      <w:tblPr>
        <w:tblW w:w="15871" w:type="dxa"/>
        <w:tblLayout w:type="fixed"/>
        <w:tblLook w:val="01E0" w:firstRow="1" w:lastRow="1" w:firstColumn="1" w:lastColumn="1" w:noHBand="0" w:noVBand="0"/>
      </w:tblPr>
      <w:tblGrid>
        <w:gridCol w:w="7848"/>
        <w:gridCol w:w="8023"/>
      </w:tblGrid>
      <w:tr w:rsidR="002D1501" w:rsidRPr="00DB0EEA" w14:paraId="4968491C"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0DD9096" w14:textId="77777777" w:rsidR="00184C5E" w:rsidRPr="00635CEF" w:rsidRDefault="00184C5E" w:rsidP="00837A53">
            <w:pPr>
              <w:spacing w:after="60"/>
              <w:jc w:val="center"/>
              <w:rPr>
                <w:rStyle w:val="hps"/>
                <w:b/>
                <w:bCs/>
                <w:lang w:val="en-US"/>
              </w:rPr>
            </w:pPr>
            <w:r w:rsidRPr="00635CEF">
              <w:rPr>
                <w:rStyle w:val="hps"/>
                <w:b/>
                <w:bCs/>
                <w:lang w:val="en-US"/>
              </w:rPr>
              <w:t>1. Goals and Objectives</w:t>
            </w:r>
          </w:p>
          <w:p w14:paraId="1F007B33" w14:textId="77777777" w:rsidR="00184C5E" w:rsidRPr="00635CEF" w:rsidRDefault="003F3EC7" w:rsidP="00837A53">
            <w:pPr>
              <w:spacing w:after="60"/>
              <w:jc w:val="both"/>
              <w:rPr>
                <w:rStyle w:val="hps"/>
                <w:bCs/>
                <w:lang w:val="en-US"/>
              </w:rPr>
            </w:pPr>
            <w:r w:rsidRPr="00635CEF">
              <w:rPr>
                <w:rStyle w:val="hps"/>
                <w:bCs/>
                <w:lang w:val="en-US"/>
              </w:rPr>
              <w:t>Competitions are held for the purpose of:</w:t>
            </w:r>
          </w:p>
          <w:p w14:paraId="7083098C" w14:textId="77777777" w:rsidR="003F3EC7" w:rsidRPr="00635CEF" w:rsidRDefault="005431ED" w:rsidP="00837A53">
            <w:pPr>
              <w:numPr>
                <w:ilvl w:val="0"/>
                <w:numId w:val="12"/>
              </w:numPr>
              <w:spacing w:after="60"/>
              <w:jc w:val="both"/>
              <w:rPr>
                <w:rStyle w:val="hps"/>
                <w:bCs/>
                <w:lang w:val="en-US"/>
              </w:rPr>
            </w:pPr>
            <w:r w:rsidRPr="00635CEF">
              <w:rPr>
                <w:rStyle w:val="hps"/>
                <w:bCs/>
                <w:lang w:val="en-US"/>
              </w:rPr>
              <w:t xml:space="preserve">popularization of the </w:t>
            </w:r>
            <w:r w:rsidR="006A75A8">
              <w:rPr>
                <w:rStyle w:val="hps"/>
                <w:bCs/>
                <w:lang w:val="en-US"/>
              </w:rPr>
              <w:t>N</w:t>
            </w:r>
            <w:r w:rsidRPr="00635CEF">
              <w:rPr>
                <w:rStyle w:val="hps"/>
                <w:bCs/>
                <w:lang w:val="en-US"/>
              </w:rPr>
              <w:t xml:space="preserve">ovuss game as a sport for people with and without </w:t>
            </w:r>
            <w:proofErr w:type="gramStart"/>
            <w:r w:rsidRPr="00635CEF">
              <w:rPr>
                <w:rStyle w:val="hps"/>
                <w:bCs/>
                <w:lang w:val="en-US"/>
              </w:rPr>
              <w:t>disabilities;</w:t>
            </w:r>
            <w:proofErr w:type="gramEnd"/>
          </w:p>
          <w:p w14:paraId="6E123EA3" w14:textId="77777777" w:rsidR="005431ED" w:rsidRPr="005431ED" w:rsidRDefault="005431ED" w:rsidP="00837A53">
            <w:pPr>
              <w:numPr>
                <w:ilvl w:val="0"/>
                <w:numId w:val="12"/>
              </w:numPr>
              <w:spacing w:after="60"/>
              <w:jc w:val="both"/>
              <w:rPr>
                <w:rStyle w:val="hps"/>
                <w:bCs/>
                <w:lang w:val="en-US"/>
              </w:rPr>
            </w:pPr>
            <w:r w:rsidRPr="005431ED">
              <w:rPr>
                <w:rStyle w:val="hps"/>
                <w:bCs/>
                <w:lang w:val="en-US"/>
              </w:rPr>
              <w:t>improving the sportsmanship of the participants of the competitions.</w:t>
            </w:r>
          </w:p>
          <w:p w14:paraId="4CF9D9F1" w14:textId="77777777" w:rsidR="005431ED" w:rsidRPr="005431ED" w:rsidRDefault="005431ED" w:rsidP="00837A53">
            <w:pPr>
              <w:numPr>
                <w:ilvl w:val="0"/>
                <w:numId w:val="12"/>
              </w:numPr>
              <w:spacing w:after="60"/>
              <w:jc w:val="both"/>
              <w:rPr>
                <w:rStyle w:val="hps"/>
                <w:bCs/>
                <w:lang w:val="en-US"/>
              </w:rPr>
            </w:pPr>
            <w:r w:rsidRPr="005431ED">
              <w:rPr>
                <w:rStyle w:val="hps"/>
                <w:bCs/>
                <w:lang w:val="en-US"/>
              </w:rPr>
              <w:t>development of international relations and exchange of experience between athletes from different countries</w:t>
            </w:r>
          </w:p>
          <w:p w14:paraId="282ACD97" w14:textId="77777777" w:rsidR="005431ED" w:rsidRPr="005431ED" w:rsidRDefault="005431ED" w:rsidP="00837A53">
            <w:pPr>
              <w:numPr>
                <w:ilvl w:val="0"/>
                <w:numId w:val="12"/>
              </w:numPr>
              <w:spacing w:after="60"/>
              <w:jc w:val="both"/>
              <w:rPr>
                <w:rStyle w:val="hps"/>
                <w:bCs/>
                <w:lang w:val="en-US"/>
              </w:rPr>
            </w:pPr>
            <w:r w:rsidRPr="005431ED">
              <w:rPr>
                <w:rStyle w:val="hps"/>
                <w:bCs/>
                <w:lang w:val="en-US"/>
              </w:rPr>
              <w:t>identifying the strongest athletes</w:t>
            </w:r>
          </w:p>
          <w:p w14:paraId="0D1DE7EF" w14:textId="77777777" w:rsidR="005431ED" w:rsidRPr="005431ED" w:rsidRDefault="005431ED" w:rsidP="00837A53">
            <w:pPr>
              <w:numPr>
                <w:ilvl w:val="0"/>
                <w:numId w:val="12"/>
              </w:numPr>
              <w:spacing w:after="60"/>
              <w:jc w:val="both"/>
              <w:rPr>
                <w:rStyle w:val="hps"/>
                <w:b/>
                <w:lang w:val="en-US"/>
              </w:rPr>
            </w:pPr>
            <w:r w:rsidRPr="005431ED">
              <w:rPr>
                <w:rStyle w:val="hps"/>
                <w:bCs/>
                <w:lang w:val="en-US"/>
              </w:rPr>
              <w:t>integration into the sports movement, social and physical rehabilitation of people with disabilities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F5779A4" w14:textId="77777777" w:rsidR="009A79DF" w:rsidRPr="009A79DF" w:rsidRDefault="00184C5E" w:rsidP="00837A53">
            <w:pPr>
              <w:spacing w:after="60"/>
              <w:jc w:val="center"/>
              <w:rPr>
                <w:rStyle w:val="hps"/>
                <w:b/>
                <w:lang w:val="ru-RU"/>
              </w:rPr>
            </w:pPr>
            <w:r w:rsidRPr="009A79DF">
              <w:rPr>
                <w:rStyle w:val="hps"/>
                <w:b/>
                <w:lang w:val="ru-RU"/>
              </w:rPr>
              <w:t>1. Цели и задачи</w:t>
            </w:r>
          </w:p>
          <w:p w14:paraId="69E25CCC" w14:textId="77777777" w:rsidR="009A79DF" w:rsidRPr="009A79DF" w:rsidRDefault="009A79DF" w:rsidP="00837A53">
            <w:pPr>
              <w:spacing w:after="60"/>
              <w:rPr>
                <w:rStyle w:val="hps"/>
                <w:b/>
                <w:lang w:val="ru-RU"/>
              </w:rPr>
            </w:pPr>
            <w:r w:rsidRPr="009A79DF">
              <w:rPr>
                <w:rStyle w:val="hps"/>
                <w:lang w:val="ru-RU"/>
              </w:rPr>
              <w:t>Соревнования проводятся с целью:</w:t>
            </w:r>
          </w:p>
          <w:p w14:paraId="2C0EDE3E" w14:textId="77777777" w:rsidR="009A79DF" w:rsidRPr="009A79DF" w:rsidRDefault="009A79DF" w:rsidP="00837A53">
            <w:pPr>
              <w:numPr>
                <w:ilvl w:val="0"/>
                <w:numId w:val="11"/>
              </w:numPr>
              <w:spacing w:after="60"/>
              <w:rPr>
                <w:rStyle w:val="hps"/>
                <w:b/>
                <w:lang w:val="ru-RU"/>
              </w:rPr>
            </w:pPr>
            <w:r w:rsidRPr="009A79DF">
              <w:rPr>
                <w:rStyle w:val="hps"/>
                <w:lang w:val="ru-RU"/>
              </w:rPr>
              <w:t>популяризация игры новус, как спорта для людей с инвалидностью и без;</w:t>
            </w:r>
          </w:p>
          <w:p w14:paraId="5170CC16" w14:textId="77777777" w:rsidR="009A79DF" w:rsidRPr="009A79DF" w:rsidRDefault="009A79DF" w:rsidP="00837A53">
            <w:pPr>
              <w:numPr>
                <w:ilvl w:val="0"/>
                <w:numId w:val="11"/>
              </w:numPr>
              <w:spacing w:after="60"/>
              <w:rPr>
                <w:rStyle w:val="hps"/>
                <w:b/>
                <w:lang w:val="ru-RU"/>
              </w:rPr>
            </w:pPr>
            <w:r w:rsidRPr="009A79DF">
              <w:rPr>
                <w:rStyle w:val="hps"/>
                <w:lang w:val="ru-RU"/>
              </w:rPr>
              <w:t>повышения спортивного мастерства участников соревнований;</w:t>
            </w:r>
          </w:p>
          <w:p w14:paraId="6F52407B" w14:textId="77777777" w:rsidR="009A79DF" w:rsidRPr="009A79DF" w:rsidRDefault="009A79DF" w:rsidP="00837A53">
            <w:pPr>
              <w:numPr>
                <w:ilvl w:val="0"/>
                <w:numId w:val="11"/>
              </w:numPr>
              <w:spacing w:after="60"/>
              <w:rPr>
                <w:rStyle w:val="hps"/>
                <w:b/>
                <w:lang w:val="ru-RU"/>
              </w:rPr>
            </w:pPr>
            <w:r w:rsidRPr="009A79DF">
              <w:rPr>
                <w:rStyle w:val="hps"/>
                <w:lang w:val="ru-RU"/>
              </w:rPr>
              <w:t>развития международных связей и обмена опытом между спортсменами разных стран;</w:t>
            </w:r>
          </w:p>
          <w:p w14:paraId="41809C61" w14:textId="77777777" w:rsidR="009A79DF" w:rsidRPr="009A79DF" w:rsidRDefault="009A79DF" w:rsidP="00837A53">
            <w:pPr>
              <w:numPr>
                <w:ilvl w:val="0"/>
                <w:numId w:val="11"/>
              </w:numPr>
              <w:spacing w:after="60"/>
              <w:rPr>
                <w:rStyle w:val="hps"/>
                <w:b/>
                <w:lang w:val="ru-RU"/>
              </w:rPr>
            </w:pPr>
            <w:r w:rsidRPr="009A79DF">
              <w:rPr>
                <w:rStyle w:val="hps"/>
                <w:lang w:val="ru-RU"/>
              </w:rPr>
              <w:t>выявление сильнейших спортсменов;</w:t>
            </w:r>
          </w:p>
          <w:p w14:paraId="7DFC0C14" w14:textId="77777777" w:rsidR="00184C5E" w:rsidRPr="009A79DF" w:rsidRDefault="009A79DF" w:rsidP="00837A53">
            <w:pPr>
              <w:numPr>
                <w:ilvl w:val="0"/>
                <w:numId w:val="11"/>
              </w:numPr>
              <w:spacing w:after="60"/>
              <w:rPr>
                <w:lang w:val="ru-RU"/>
              </w:rPr>
            </w:pPr>
            <w:r w:rsidRPr="009A79DF">
              <w:rPr>
                <w:rStyle w:val="hps"/>
                <w:lang w:val="ru-RU"/>
              </w:rPr>
              <w:t>интеграции в спортивное движение, социальной и физической реабилитации лиц с ограниченными возможностями здоровья.</w:t>
            </w:r>
          </w:p>
        </w:tc>
      </w:tr>
      <w:tr w:rsidR="002D1501" w:rsidRPr="009A79DF" w14:paraId="6A8458CF" w14:textId="77777777">
        <w:trPr>
          <w:cantSplit/>
          <w:trHeight w:val="2455"/>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0C99C1A" w14:textId="77777777" w:rsidR="00184C5E" w:rsidRPr="009A79DF" w:rsidRDefault="00184C5E" w:rsidP="00837A53">
            <w:pPr>
              <w:spacing w:after="60"/>
              <w:jc w:val="center"/>
              <w:rPr>
                <w:rStyle w:val="hps"/>
                <w:b/>
                <w:szCs w:val="24"/>
                <w:lang w:val="en-US"/>
              </w:rPr>
            </w:pPr>
            <w:r w:rsidRPr="009A79DF">
              <w:rPr>
                <w:rStyle w:val="hps"/>
                <w:b/>
                <w:szCs w:val="24"/>
                <w:lang w:val="en-US"/>
              </w:rPr>
              <w:lastRenderedPageBreak/>
              <w:t>2. Time and Place</w:t>
            </w:r>
          </w:p>
          <w:tbl>
            <w:tblPr>
              <w:tblW w:w="7560" w:type="dxa"/>
              <w:tblLayout w:type="fixed"/>
              <w:tblLook w:val="01E0" w:firstRow="1" w:lastRow="1" w:firstColumn="1" w:lastColumn="1" w:noHBand="0" w:noVBand="0"/>
            </w:tblPr>
            <w:tblGrid>
              <w:gridCol w:w="1800"/>
              <w:gridCol w:w="236"/>
              <w:gridCol w:w="5524"/>
            </w:tblGrid>
            <w:tr w:rsidR="002D1501" w:rsidRPr="00DB0EEA" w14:paraId="5D1869C2" w14:textId="77777777">
              <w:trPr>
                <w:cantSplit/>
              </w:trPr>
              <w:tc>
                <w:tcPr>
                  <w:tcW w:w="1800" w:type="dxa"/>
                </w:tcPr>
                <w:p w14:paraId="11765EA0" w14:textId="77777777" w:rsidR="00184C5E" w:rsidRPr="00280D30" w:rsidRDefault="00184C5E" w:rsidP="00837A53">
                  <w:pPr>
                    <w:spacing w:after="60"/>
                    <w:jc w:val="both"/>
                    <w:rPr>
                      <w:rStyle w:val="hps"/>
                      <w:szCs w:val="24"/>
                      <w:lang w:val="en-US"/>
                    </w:rPr>
                  </w:pPr>
                  <w:r w:rsidRPr="00280D30">
                    <w:rPr>
                      <w:rStyle w:val="hps"/>
                      <w:szCs w:val="24"/>
                      <w:lang w:val="en-US"/>
                    </w:rPr>
                    <w:t>Place</w:t>
                  </w:r>
                </w:p>
              </w:tc>
              <w:tc>
                <w:tcPr>
                  <w:tcW w:w="236" w:type="dxa"/>
                </w:tcPr>
                <w:p w14:paraId="0518D70D" w14:textId="77777777" w:rsidR="00184C5E" w:rsidRPr="00280D30" w:rsidRDefault="00184C5E" w:rsidP="00837A53">
                  <w:pPr>
                    <w:spacing w:after="60"/>
                    <w:jc w:val="both"/>
                    <w:rPr>
                      <w:rStyle w:val="hps"/>
                      <w:szCs w:val="24"/>
                      <w:lang w:val="en-US"/>
                    </w:rPr>
                  </w:pPr>
                  <w:r w:rsidRPr="00280D30">
                    <w:rPr>
                      <w:rStyle w:val="hps"/>
                      <w:szCs w:val="24"/>
                      <w:lang w:val="en-US"/>
                    </w:rPr>
                    <w:t>:</w:t>
                  </w:r>
                </w:p>
              </w:tc>
              <w:tc>
                <w:tcPr>
                  <w:tcW w:w="5524" w:type="dxa"/>
                </w:tcPr>
                <w:p w14:paraId="24FEC6AC" w14:textId="77777777" w:rsidR="00184C5E" w:rsidRPr="00280D30" w:rsidRDefault="006A75A8" w:rsidP="008E0739">
                  <w:pPr>
                    <w:spacing w:after="60"/>
                    <w:rPr>
                      <w:rStyle w:val="hps"/>
                      <w:lang w:val="de-DE"/>
                    </w:rPr>
                  </w:pPr>
                  <w:r w:rsidRPr="00280D30">
                    <w:rPr>
                      <w:szCs w:val="24"/>
                      <w:shd w:val="clear" w:color="auto" w:fill="FFFFFF"/>
                      <w:lang w:val="pl-PL"/>
                    </w:rPr>
                    <w:t xml:space="preserve">Straubinger Str. 29, </w:t>
                  </w:r>
                  <w:r w:rsidRPr="00280D30">
                    <w:rPr>
                      <w:szCs w:val="24"/>
                      <w:shd w:val="clear" w:color="auto" w:fill="FFFFFF"/>
                      <w:lang w:val="pl-PL"/>
                    </w:rPr>
                    <w:br/>
                    <w:t>94405 Landau an der Isar</w:t>
                  </w:r>
                </w:p>
              </w:tc>
            </w:tr>
            <w:tr w:rsidR="008E0739" w:rsidRPr="009A79DF" w14:paraId="1BE95964" w14:textId="77777777">
              <w:trPr>
                <w:cantSplit/>
                <w:trHeight w:val="255"/>
              </w:trPr>
              <w:tc>
                <w:tcPr>
                  <w:tcW w:w="1800" w:type="dxa"/>
                </w:tcPr>
                <w:p w14:paraId="0C9E16F0" w14:textId="77777777" w:rsidR="008E0739" w:rsidRPr="009A79DF" w:rsidRDefault="008E0739" w:rsidP="008E0739">
                  <w:pPr>
                    <w:spacing w:after="60"/>
                    <w:jc w:val="both"/>
                    <w:rPr>
                      <w:rStyle w:val="hps"/>
                      <w:szCs w:val="24"/>
                      <w:lang w:val="en-US"/>
                    </w:rPr>
                  </w:pPr>
                  <w:r w:rsidRPr="009A79DF">
                    <w:rPr>
                      <w:rStyle w:val="hps"/>
                      <w:szCs w:val="24"/>
                      <w:lang w:val="en-US"/>
                    </w:rPr>
                    <w:t>Link to</w:t>
                  </w:r>
                  <w:r w:rsidRPr="009A79DF">
                    <w:rPr>
                      <w:rStyle w:val="shorttext"/>
                      <w:szCs w:val="24"/>
                      <w:lang w:val="en-US"/>
                    </w:rPr>
                    <w:t xml:space="preserve"> </w:t>
                  </w:r>
                  <w:r w:rsidRPr="009A79DF">
                    <w:rPr>
                      <w:rStyle w:val="hps"/>
                      <w:szCs w:val="24"/>
                      <w:lang w:val="en-US"/>
                    </w:rPr>
                    <w:t>maps</w:t>
                  </w:r>
                </w:p>
              </w:tc>
              <w:tc>
                <w:tcPr>
                  <w:tcW w:w="236" w:type="dxa"/>
                </w:tcPr>
                <w:p w14:paraId="27E2B866" w14:textId="77777777" w:rsidR="008E0739" w:rsidRPr="009A79DF" w:rsidRDefault="008E0739" w:rsidP="008E0739">
                  <w:pPr>
                    <w:spacing w:after="60"/>
                    <w:jc w:val="both"/>
                    <w:rPr>
                      <w:rStyle w:val="hps"/>
                      <w:szCs w:val="24"/>
                      <w:lang w:val="en-US"/>
                    </w:rPr>
                  </w:pPr>
                </w:p>
              </w:tc>
              <w:tc>
                <w:tcPr>
                  <w:tcW w:w="5524" w:type="dxa"/>
                </w:tcPr>
                <w:p w14:paraId="3FC8F846" w14:textId="77777777" w:rsidR="008E0739" w:rsidRDefault="00000000" w:rsidP="008E0739">
                  <w:pPr>
                    <w:spacing w:before="60"/>
                    <w:jc w:val="both"/>
                  </w:pPr>
                  <w:hyperlink r:id="rId19" w:history="1">
                    <w:r w:rsidR="006A75A8" w:rsidRPr="00496764">
                      <w:rPr>
                        <w:rStyle w:val="Hyperlink"/>
                        <w:szCs w:val="24"/>
                        <w:lang w:val="en-US"/>
                      </w:rPr>
                      <w:t>https://maps.app.goo.gl/Annk3CAGptnnecKJA</w:t>
                    </w:r>
                  </w:hyperlink>
                </w:p>
              </w:tc>
            </w:tr>
            <w:tr w:rsidR="008E0739" w:rsidRPr="009A79DF" w14:paraId="49574148" w14:textId="77777777">
              <w:trPr>
                <w:cantSplit/>
              </w:trPr>
              <w:tc>
                <w:tcPr>
                  <w:tcW w:w="1800" w:type="dxa"/>
                </w:tcPr>
                <w:p w14:paraId="62172180" w14:textId="77777777" w:rsidR="008E0739" w:rsidRPr="00280D30" w:rsidRDefault="008E0739" w:rsidP="008E0739">
                  <w:pPr>
                    <w:spacing w:after="60"/>
                    <w:jc w:val="both"/>
                    <w:rPr>
                      <w:rStyle w:val="hps"/>
                      <w:szCs w:val="24"/>
                      <w:lang w:val="en-US"/>
                    </w:rPr>
                  </w:pPr>
                  <w:r w:rsidRPr="00280D30">
                    <w:rPr>
                      <w:rStyle w:val="hps"/>
                      <w:szCs w:val="24"/>
                      <w:lang w:val="en-US"/>
                    </w:rPr>
                    <w:t>Time</w:t>
                  </w:r>
                </w:p>
              </w:tc>
              <w:tc>
                <w:tcPr>
                  <w:tcW w:w="236" w:type="dxa"/>
                </w:tcPr>
                <w:p w14:paraId="2C6D12FA" w14:textId="77777777" w:rsidR="008E0739" w:rsidRPr="00280D30" w:rsidRDefault="008E0739" w:rsidP="008E0739">
                  <w:pPr>
                    <w:spacing w:after="60"/>
                    <w:jc w:val="both"/>
                    <w:rPr>
                      <w:rStyle w:val="hps"/>
                      <w:szCs w:val="24"/>
                      <w:lang w:val="en-US"/>
                    </w:rPr>
                  </w:pPr>
                  <w:r w:rsidRPr="00280D30">
                    <w:rPr>
                      <w:rStyle w:val="hps"/>
                      <w:szCs w:val="24"/>
                      <w:lang w:val="en-US"/>
                    </w:rPr>
                    <w:t>:</w:t>
                  </w:r>
                </w:p>
              </w:tc>
              <w:tc>
                <w:tcPr>
                  <w:tcW w:w="5524" w:type="dxa"/>
                </w:tcPr>
                <w:p w14:paraId="6F7DD4BD" w14:textId="77777777" w:rsidR="008E0739" w:rsidRPr="00280D30" w:rsidRDefault="006A75A8" w:rsidP="008E0739">
                  <w:pPr>
                    <w:spacing w:after="60"/>
                    <w:rPr>
                      <w:rStyle w:val="hps"/>
                      <w:bCs/>
                      <w:szCs w:val="24"/>
                      <w:lang w:val="en-US"/>
                    </w:rPr>
                  </w:pPr>
                  <w:r w:rsidRPr="00280D30">
                    <w:t>Sept.15 at 9:30 AM</w:t>
                  </w:r>
                </w:p>
              </w:tc>
            </w:tr>
            <w:tr w:rsidR="008E0739" w:rsidRPr="009A79DF" w14:paraId="350F2A22" w14:textId="77777777">
              <w:trPr>
                <w:cantSplit/>
              </w:trPr>
              <w:tc>
                <w:tcPr>
                  <w:tcW w:w="1800" w:type="dxa"/>
                </w:tcPr>
                <w:p w14:paraId="33705347" w14:textId="77777777" w:rsidR="008E0739" w:rsidRPr="00280D30" w:rsidRDefault="008E0739" w:rsidP="008E0739">
                  <w:pPr>
                    <w:spacing w:after="60"/>
                    <w:jc w:val="both"/>
                    <w:rPr>
                      <w:rStyle w:val="hps"/>
                      <w:szCs w:val="24"/>
                      <w:lang w:val="en-US"/>
                    </w:rPr>
                  </w:pPr>
                  <w:r w:rsidRPr="00280D30">
                    <w:rPr>
                      <w:rStyle w:val="hps"/>
                      <w:szCs w:val="24"/>
                      <w:lang w:val="en-US"/>
                    </w:rPr>
                    <w:t>Registration</w:t>
                  </w:r>
                </w:p>
              </w:tc>
              <w:tc>
                <w:tcPr>
                  <w:tcW w:w="236" w:type="dxa"/>
                </w:tcPr>
                <w:p w14:paraId="7737A8C0" w14:textId="77777777" w:rsidR="008E0739" w:rsidRPr="00280D30" w:rsidRDefault="008E0739" w:rsidP="008E0739">
                  <w:pPr>
                    <w:spacing w:after="60"/>
                    <w:jc w:val="both"/>
                    <w:rPr>
                      <w:rStyle w:val="hps"/>
                      <w:szCs w:val="24"/>
                      <w:lang w:val="en-US"/>
                    </w:rPr>
                  </w:pPr>
                  <w:r w:rsidRPr="00280D30">
                    <w:rPr>
                      <w:rStyle w:val="hps"/>
                      <w:szCs w:val="24"/>
                      <w:lang w:val="en-US"/>
                    </w:rPr>
                    <w:t>:</w:t>
                  </w:r>
                </w:p>
              </w:tc>
              <w:tc>
                <w:tcPr>
                  <w:tcW w:w="5524" w:type="dxa"/>
                </w:tcPr>
                <w:p w14:paraId="2D51C569" w14:textId="77777777" w:rsidR="008E0739" w:rsidRPr="00280D30" w:rsidRDefault="006A75A8" w:rsidP="008E0739">
                  <w:pPr>
                    <w:spacing w:after="60"/>
                    <w:jc w:val="both"/>
                    <w:rPr>
                      <w:rStyle w:val="hps"/>
                      <w:bCs/>
                      <w:szCs w:val="24"/>
                      <w:lang w:val="en-US"/>
                    </w:rPr>
                  </w:pPr>
                  <w:r w:rsidRPr="00280D30">
                    <w:t>Sept. 15 from 8:00 am to 9:30 am</w:t>
                  </w:r>
                </w:p>
              </w:tc>
            </w:tr>
            <w:tr w:rsidR="006A75A8" w:rsidRPr="009A79DF" w14:paraId="7913165E" w14:textId="77777777">
              <w:trPr>
                <w:cantSplit/>
              </w:trPr>
              <w:tc>
                <w:tcPr>
                  <w:tcW w:w="1800" w:type="dxa"/>
                </w:tcPr>
                <w:p w14:paraId="21D01DCA" w14:textId="77777777" w:rsidR="006A75A8" w:rsidRPr="00280D30" w:rsidRDefault="006A75A8" w:rsidP="006A75A8">
                  <w:pPr>
                    <w:spacing w:after="60"/>
                    <w:jc w:val="both"/>
                    <w:rPr>
                      <w:rStyle w:val="hps"/>
                      <w:szCs w:val="24"/>
                      <w:lang w:val="en-US"/>
                    </w:rPr>
                  </w:pPr>
                  <w:r w:rsidRPr="00280D30">
                    <w:rPr>
                      <w:rStyle w:val="hps"/>
                      <w:szCs w:val="24"/>
                      <w:lang w:val="en-US"/>
                    </w:rPr>
                    <w:t>Award ceremony</w:t>
                  </w:r>
                </w:p>
              </w:tc>
              <w:tc>
                <w:tcPr>
                  <w:tcW w:w="236" w:type="dxa"/>
                </w:tcPr>
                <w:p w14:paraId="48139424" w14:textId="77777777" w:rsidR="006A75A8" w:rsidRPr="00280D30" w:rsidRDefault="006A75A8" w:rsidP="006A75A8">
                  <w:pPr>
                    <w:spacing w:after="60"/>
                    <w:jc w:val="both"/>
                    <w:rPr>
                      <w:rStyle w:val="hps"/>
                      <w:szCs w:val="24"/>
                      <w:lang w:val="en-US"/>
                    </w:rPr>
                  </w:pPr>
                  <w:r w:rsidRPr="00280D30">
                    <w:rPr>
                      <w:rStyle w:val="hps"/>
                      <w:szCs w:val="24"/>
                      <w:lang w:val="en-US"/>
                    </w:rPr>
                    <w:t>:</w:t>
                  </w:r>
                </w:p>
              </w:tc>
              <w:tc>
                <w:tcPr>
                  <w:tcW w:w="5524" w:type="dxa"/>
                </w:tcPr>
                <w:p w14:paraId="3227070A" w14:textId="77777777" w:rsidR="006A75A8" w:rsidRPr="00280D30" w:rsidRDefault="006A75A8" w:rsidP="006A75A8">
                  <w:pPr>
                    <w:spacing w:before="120"/>
                    <w:jc w:val="both"/>
                  </w:pPr>
                  <w:r w:rsidRPr="00280D30">
                    <w:t>First day winners: Sept. 15 at 9:30</w:t>
                  </w:r>
                </w:p>
                <w:p w14:paraId="1E45DBEF" w14:textId="77777777" w:rsidR="006A75A8" w:rsidRPr="00280D30" w:rsidRDefault="006A75A8" w:rsidP="006A75A8">
                  <w:pPr>
                    <w:spacing w:before="120"/>
                    <w:jc w:val="both"/>
                  </w:pPr>
                  <w:r w:rsidRPr="00280D30">
                    <w:t>Second day winners:  Sept. 15 after the final round</w:t>
                  </w:r>
                </w:p>
              </w:tc>
            </w:tr>
            <w:tr w:rsidR="006A75A8" w:rsidRPr="009A79DF" w14:paraId="6BD6D373" w14:textId="77777777">
              <w:trPr>
                <w:cantSplit/>
              </w:trPr>
              <w:tc>
                <w:tcPr>
                  <w:tcW w:w="1800" w:type="dxa"/>
                </w:tcPr>
                <w:p w14:paraId="6C4E1D57" w14:textId="77777777" w:rsidR="006A75A8" w:rsidRPr="00280D30" w:rsidRDefault="006A75A8" w:rsidP="006A75A8">
                  <w:pPr>
                    <w:spacing w:after="60"/>
                    <w:jc w:val="both"/>
                    <w:rPr>
                      <w:rStyle w:val="hps"/>
                      <w:szCs w:val="24"/>
                      <w:lang w:val="en-US"/>
                    </w:rPr>
                  </w:pPr>
                  <w:r w:rsidRPr="00280D30">
                    <w:rPr>
                      <w:rStyle w:val="hps"/>
                      <w:szCs w:val="24"/>
                      <w:lang w:val="en-US"/>
                    </w:rPr>
                    <w:t>Applications</w:t>
                  </w:r>
                </w:p>
              </w:tc>
              <w:tc>
                <w:tcPr>
                  <w:tcW w:w="236" w:type="dxa"/>
                </w:tcPr>
                <w:p w14:paraId="0BC882ED" w14:textId="77777777" w:rsidR="006A75A8" w:rsidRPr="00280D30" w:rsidRDefault="006A75A8" w:rsidP="006A75A8">
                  <w:pPr>
                    <w:spacing w:after="60"/>
                    <w:jc w:val="both"/>
                    <w:rPr>
                      <w:rStyle w:val="hps"/>
                      <w:szCs w:val="24"/>
                      <w:lang w:val="en-US"/>
                    </w:rPr>
                  </w:pPr>
                  <w:r w:rsidRPr="00280D30">
                    <w:rPr>
                      <w:rStyle w:val="hps"/>
                      <w:szCs w:val="24"/>
                      <w:lang w:val="en-US"/>
                    </w:rPr>
                    <w:t>:</w:t>
                  </w:r>
                </w:p>
              </w:tc>
              <w:tc>
                <w:tcPr>
                  <w:tcW w:w="5524" w:type="dxa"/>
                </w:tcPr>
                <w:p w14:paraId="26537C5D" w14:textId="77777777" w:rsidR="006A75A8" w:rsidRPr="00280D30" w:rsidRDefault="006A75A8" w:rsidP="006A75A8">
                  <w:pPr>
                    <w:spacing w:after="60"/>
                    <w:rPr>
                      <w:b/>
                      <w:szCs w:val="24"/>
                      <w:lang w:val="en-US"/>
                    </w:rPr>
                  </w:pPr>
                  <w:r w:rsidRPr="00280D30">
                    <w:t>August 31, 2024</w:t>
                  </w:r>
                </w:p>
              </w:tc>
            </w:tr>
          </w:tbl>
          <w:p w14:paraId="2B7AD08D" w14:textId="77777777" w:rsidR="00184C5E" w:rsidRPr="009A79DF" w:rsidRDefault="00184C5E" w:rsidP="00837A53">
            <w:pPr>
              <w:spacing w:after="60"/>
              <w:jc w:val="center"/>
              <w:rPr>
                <w:rStyle w:val="hps"/>
                <w:b/>
                <w:szCs w:val="24"/>
                <w:lang w:val="en-US"/>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19F68BF" w14:textId="77777777" w:rsidR="00184C5E" w:rsidRPr="009A79DF" w:rsidRDefault="00184C5E" w:rsidP="00837A53">
            <w:pPr>
              <w:spacing w:after="60"/>
              <w:jc w:val="center"/>
              <w:rPr>
                <w:rStyle w:val="hps"/>
                <w:b/>
                <w:color w:val="2A15AB"/>
                <w:szCs w:val="24"/>
                <w:lang w:val="ru-RU"/>
              </w:rPr>
            </w:pPr>
            <w:r w:rsidRPr="009A79DF">
              <w:rPr>
                <w:rStyle w:val="hps"/>
                <w:b/>
                <w:szCs w:val="24"/>
                <w:lang w:val="ru-RU"/>
              </w:rPr>
              <w:t>2. Время и место</w:t>
            </w:r>
          </w:p>
          <w:tbl>
            <w:tblPr>
              <w:tblW w:w="7632" w:type="dxa"/>
              <w:tblLayout w:type="fixed"/>
              <w:tblLook w:val="01E0" w:firstRow="1" w:lastRow="1" w:firstColumn="1" w:lastColumn="1" w:noHBand="0" w:noVBand="0"/>
            </w:tblPr>
            <w:tblGrid>
              <w:gridCol w:w="2366"/>
              <w:gridCol w:w="284"/>
              <w:gridCol w:w="4982"/>
            </w:tblGrid>
            <w:tr w:rsidR="002D1501" w:rsidRPr="00DB0EEA" w14:paraId="52C9D7A1" w14:textId="77777777">
              <w:tc>
                <w:tcPr>
                  <w:tcW w:w="2366" w:type="dxa"/>
                  <w:shd w:val="clear" w:color="auto" w:fill="auto"/>
                </w:tcPr>
                <w:p w14:paraId="7B8231B6" w14:textId="77777777" w:rsidR="00184C5E" w:rsidRPr="009A79DF" w:rsidRDefault="00184C5E" w:rsidP="00837A53">
                  <w:pPr>
                    <w:spacing w:after="60"/>
                    <w:rPr>
                      <w:szCs w:val="24"/>
                      <w:lang w:val="ru-RU"/>
                    </w:rPr>
                  </w:pPr>
                  <w:r w:rsidRPr="009A79DF">
                    <w:rPr>
                      <w:szCs w:val="24"/>
                      <w:lang w:val="ru-RU"/>
                    </w:rPr>
                    <w:t>Место проведения:</w:t>
                  </w:r>
                </w:p>
              </w:tc>
              <w:tc>
                <w:tcPr>
                  <w:tcW w:w="284" w:type="dxa"/>
                  <w:shd w:val="clear" w:color="auto" w:fill="auto"/>
                </w:tcPr>
                <w:p w14:paraId="4CBA1A83" w14:textId="77777777" w:rsidR="00184C5E" w:rsidRPr="009A79DF" w:rsidRDefault="00184C5E" w:rsidP="00837A53">
                  <w:pPr>
                    <w:spacing w:after="60"/>
                    <w:jc w:val="both"/>
                    <w:rPr>
                      <w:rStyle w:val="hps"/>
                      <w:szCs w:val="24"/>
                      <w:lang w:val="ru-RU"/>
                    </w:rPr>
                  </w:pPr>
                  <w:r w:rsidRPr="009A79DF">
                    <w:rPr>
                      <w:rStyle w:val="hps"/>
                      <w:szCs w:val="24"/>
                      <w:lang w:val="ru-RU"/>
                    </w:rPr>
                    <w:t>:</w:t>
                  </w:r>
                </w:p>
              </w:tc>
              <w:tc>
                <w:tcPr>
                  <w:tcW w:w="4982" w:type="dxa"/>
                  <w:shd w:val="clear" w:color="auto" w:fill="auto"/>
                </w:tcPr>
                <w:p w14:paraId="1A97F620" w14:textId="77777777" w:rsidR="00184C5E" w:rsidRPr="00280D30" w:rsidRDefault="006A75A8" w:rsidP="00207006">
                  <w:pPr>
                    <w:spacing w:after="60"/>
                    <w:rPr>
                      <w:lang w:val="ru-RU"/>
                    </w:rPr>
                  </w:pPr>
                  <w:r w:rsidRPr="00280D30">
                    <w:rPr>
                      <w:lang w:val="ru-RU"/>
                    </w:rPr>
                    <w:t xml:space="preserve">Штраубингер ул. 29, </w:t>
                  </w:r>
                  <w:r w:rsidRPr="00280D30">
                    <w:rPr>
                      <w:lang w:val="ru-RU"/>
                    </w:rPr>
                    <w:br/>
                    <w:t>94405 Ландау-ан-дер-Изар</w:t>
                  </w:r>
                </w:p>
              </w:tc>
            </w:tr>
            <w:tr w:rsidR="008E0739" w:rsidRPr="00DB0EEA" w14:paraId="2B79DCFD" w14:textId="77777777">
              <w:tc>
                <w:tcPr>
                  <w:tcW w:w="2366" w:type="dxa"/>
                  <w:shd w:val="clear" w:color="auto" w:fill="auto"/>
                </w:tcPr>
                <w:p w14:paraId="2462298F" w14:textId="77777777" w:rsidR="008E0739" w:rsidRPr="009A79DF" w:rsidRDefault="008E0739" w:rsidP="008E0739">
                  <w:pPr>
                    <w:spacing w:after="60"/>
                    <w:rPr>
                      <w:szCs w:val="24"/>
                      <w:lang w:val="ru-RU"/>
                    </w:rPr>
                  </w:pPr>
                  <w:r w:rsidRPr="009A79DF">
                    <w:rPr>
                      <w:szCs w:val="24"/>
                      <w:lang w:val="ru-RU"/>
                    </w:rPr>
                    <w:t xml:space="preserve">Ссылка </w:t>
                  </w:r>
                  <w:r w:rsidRPr="009A79DF">
                    <w:rPr>
                      <w:szCs w:val="24"/>
                    </w:rPr>
                    <w:t>Google</w:t>
                  </w:r>
                  <w:r w:rsidRPr="009A79DF">
                    <w:rPr>
                      <w:szCs w:val="24"/>
                      <w:lang w:val="ru-RU"/>
                    </w:rPr>
                    <w:t xml:space="preserve"> </w:t>
                  </w:r>
                  <w:r w:rsidRPr="009A79DF">
                    <w:rPr>
                      <w:szCs w:val="24"/>
                    </w:rPr>
                    <w:t>maps</w:t>
                  </w:r>
                </w:p>
              </w:tc>
              <w:tc>
                <w:tcPr>
                  <w:tcW w:w="284" w:type="dxa"/>
                  <w:shd w:val="clear" w:color="auto" w:fill="auto"/>
                </w:tcPr>
                <w:p w14:paraId="64E12644" w14:textId="77777777" w:rsidR="008E0739" w:rsidRPr="009A79DF" w:rsidRDefault="008E0739" w:rsidP="008E0739">
                  <w:pPr>
                    <w:spacing w:after="60"/>
                    <w:jc w:val="both"/>
                    <w:rPr>
                      <w:rStyle w:val="hps"/>
                      <w:szCs w:val="24"/>
                      <w:lang w:val="ru-RU"/>
                    </w:rPr>
                  </w:pPr>
                  <w:r w:rsidRPr="009A79DF">
                    <w:rPr>
                      <w:rStyle w:val="hps"/>
                      <w:szCs w:val="24"/>
                      <w:lang w:val="ru-RU"/>
                    </w:rPr>
                    <w:t>:</w:t>
                  </w:r>
                </w:p>
              </w:tc>
              <w:tc>
                <w:tcPr>
                  <w:tcW w:w="4982" w:type="dxa"/>
                  <w:shd w:val="clear" w:color="auto" w:fill="auto"/>
                </w:tcPr>
                <w:p w14:paraId="2C85FE4F" w14:textId="77777777" w:rsidR="008E0739" w:rsidRPr="00635CEF" w:rsidRDefault="006A75A8" w:rsidP="008E0739">
                  <w:pPr>
                    <w:spacing w:before="60"/>
                    <w:jc w:val="both"/>
                    <w:rPr>
                      <w:lang w:val="ru-RU"/>
                    </w:rPr>
                  </w:pPr>
                  <w:hyperlink r:id="rId20" w:history="1">
                    <w:r w:rsidRPr="00496764">
                      <w:rPr>
                        <w:rStyle w:val="Hyperlink"/>
                        <w:szCs w:val="24"/>
                        <w:lang w:val="en-US"/>
                      </w:rPr>
                      <w:t>https</w:t>
                    </w:r>
                    <w:r w:rsidRPr="006A75A8">
                      <w:rPr>
                        <w:rStyle w:val="Hyperlink"/>
                        <w:szCs w:val="24"/>
                        <w:lang w:val="ru-RU"/>
                      </w:rPr>
                      <w:t>://</w:t>
                    </w:r>
                    <w:r w:rsidRPr="00496764">
                      <w:rPr>
                        <w:rStyle w:val="Hyperlink"/>
                        <w:szCs w:val="24"/>
                        <w:lang w:val="en-US"/>
                      </w:rPr>
                      <w:t>maps</w:t>
                    </w:r>
                    <w:r w:rsidRPr="006A75A8">
                      <w:rPr>
                        <w:rStyle w:val="Hyperlink"/>
                        <w:szCs w:val="24"/>
                        <w:lang w:val="ru-RU"/>
                      </w:rPr>
                      <w:t>.</w:t>
                    </w:r>
                    <w:r w:rsidRPr="00496764">
                      <w:rPr>
                        <w:rStyle w:val="Hyperlink"/>
                        <w:szCs w:val="24"/>
                        <w:lang w:val="en-US"/>
                      </w:rPr>
                      <w:t>app</w:t>
                    </w:r>
                    <w:r w:rsidRPr="006A75A8">
                      <w:rPr>
                        <w:rStyle w:val="Hyperlink"/>
                        <w:szCs w:val="24"/>
                        <w:lang w:val="ru-RU"/>
                      </w:rPr>
                      <w:t>.</w:t>
                    </w:r>
                    <w:r w:rsidRPr="00496764">
                      <w:rPr>
                        <w:rStyle w:val="Hyperlink"/>
                        <w:szCs w:val="24"/>
                        <w:lang w:val="en-US"/>
                      </w:rPr>
                      <w:t>goo</w:t>
                    </w:r>
                    <w:r w:rsidRPr="006A75A8">
                      <w:rPr>
                        <w:rStyle w:val="Hyperlink"/>
                        <w:szCs w:val="24"/>
                        <w:lang w:val="ru-RU"/>
                      </w:rPr>
                      <w:t>.</w:t>
                    </w:r>
                    <w:r w:rsidRPr="00496764">
                      <w:rPr>
                        <w:rStyle w:val="Hyperlink"/>
                        <w:szCs w:val="24"/>
                        <w:lang w:val="en-US"/>
                      </w:rPr>
                      <w:t>gl</w:t>
                    </w:r>
                    <w:r w:rsidRPr="006A75A8">
                      <w:rPr>
                        <w:rStyle w:val="Hyperlink"/>
                        <w:szCs w:val="24"/>
                        <w:lang w:val="ru-RU"/>
                      </w:rPr>
                      <w:t>/</w:t>
                    </w:r>
                    <w:r w:rsidRPr="00496764">
                      <w:rPr>
                        <w:rStyle w:val="Hyperlink"/>
                        <w:szCs w:val="24"/>
                        <w:lang w:val="en-US"/>
                      </w:rPr>
                      <w:t>Annk</w:t>
                    </w:r>
                    <w:r w:rsidRPr="006A75A8">
                      <w:rPr>
                        <w:rStyle w:val="Hyperlink"/>
                        <w:szCs w:val="24"/>
                        <w:lang w:val="ru-RU"/>
                      </w:rPr>
                      <w:t>3</w:t>
                    </w:r>
                    <w:r w:rsidRPr="00496764">
                      <w:rPr>
                        <w:rStyle w:val="Hyperlink"/>
                        <w:szCs w:val="24"/>
                        <w:lang w:val="en-US"/>
                      </w:rPr>
                      <w:t>CAGptnnecKJA</w:t>
                    </w:r>
                  </w:hyperlink>
                </w:p>
              </w:tc>
            </w:tr>
            <w:tr w:rsidR="008E0739" w:rsidRPr="009A79DF" w14:paraId="63193A88" w14:textId="77777777">
              <w:tc>
                <w:tcPr>
                  <w:tcW w:w="2366" w:type="dxa"/>
                  <w:shd w:val="clear" w:color="auto" w:fill="auto"/>
                </w:tcPr>
                <w:p w14:paraId="7D1FA9E7" w14:textId="77777777" w:rsidR="008E0739" w:rsidRPr="00280D30" w:rsidRDefault="008E0739" w:rsidP="008E0739">
                  <w:pPr>
                    <w:spacing w:after="60"/>
                    <w:rPr>
                      <w:szCs w:val="24"/>
                    </w:rPr>
                  </w:pPr>
                  <w:r w:rsidRPr="00280D30">
                    <w:rPr>
                      <w:szCs w:val="24"/>
                    </w:rPr>
                    <w:t>Время</w:t>
                  </w:r>
                </w:p>
              </w:tc>
              <w:tc>
                <w:tcPr>
                  <w:tcW w:w="284" w:type="dxa"/>
                  <w:shd w:val="clear" w:color="auto" w:fill="auto"/>
                </w:tcPr>
                <w:p w14:paraId="42C5F482" w14:textId="77777777" w:rsidR="008E0739" w:rsidRPr="00280D30" w:rsidRDefault="008E0739" w:rsidP="008E0739">
                  <w:pPr>
                    <w:spacing w:after="60"/>
                    <w:jc w:val="both"/>
                    <w:rPr>
                      <w:rStyle w:val="hps"/>
                      <w:szCs w:val="24"/>
                      <w:lang w:val="en-US"/>
                    </w:rPr>
                  </w:pPr>
                  <w:r w:rsidRPr="00280D30">
                    <w:rPr>
                      <w:rStyle w:val="hps"/>
                      <w:szCs w:val="24"/>
                      <w:lang w:val="en-US"/>
                    </w:rPr>
                    <w:t>:</w:t>
                  </w:r>
                </w:p>
              </w:tc>
              <w:tc>
                <w:tcPr>
                  <w:tcW w:w="4982" w:type="dxa"/>
                  <w:shd w:val="clear" w:color="auto" w:fill="auto"/>
                </w:tcPr>
                <w:p w14:paraId="3F420727" w14:textId="77777777" w:rsidR="008E0739" w:rsidRPr="00280D30" w:rsidRDefault="006A75A8" w:rsidP="008E0739">
                  <w:pPr>
                    <w:spacing w:after="60"/>
                    <w:rPr>
                      <w:b/>
                      <w:lang w:val="lv-LV"/>
                    </w:rPr>
                  </w:pPr>
                  <w:r w:rsidRPr="00280D30">
                    <w:t>15 сентября в 9:30</w:t>
                  </w:r>
                </w:p>
              </w:tc>
            </w:tr>
            <w:tr w:rsidR="008E0739" w:rsidRPr="006A75A8" w14:paraId="25FF2828" w14:textId="77777777" w:rsidTr="009803A9">
              <w:trPr>
                <w:trHeight w:val="354"/>
              </w:trPr>
              <w:tc>
                <w:tcPr>
                  <w:tcW w:w="2366" w:type="dxa"/>
                  <w:shd w:val="clear" w:color="auto" w:fill="auto"/>
                </w:tcPr>
                <w:p w14:paraId="59E76BAA" w14:textId="77777777" w:rsidR="008E0739" w:rsidRPr="00280D30" w:rsidRDefault="008E0739" w:rsidP="008E0739">
                  <w:pPr>
                    <w:spacing w:after="60"/>
                    <w:rPr>
                      <w:szCs w:val="24"/>
                    </w:rPr>
                  </w:pPr>
                  <w:r w:rsidRPr="00280D30">
                    <w:rPr>
                      <w:szCs w:val="24"/>
                    </w:rPr>
                    <w:t>Регистрация</w:t>
                  </w:r>
                </w:p>
              </w:tc>
              <w:tc>
                <w:tcPr>
                  <w:tcW w:w="284" w:type="dxa"/>
                  <w:shd w:val="clear" w:color="auto" w:fill="auto"/>
                </w:tcPr>
                <w:p w14:paraId="1E1A470E" w14:textId="77777777" w:rsidR="008E0739" w:rsidRPr="00280D30" w:rsidRDefault="008E0739" w:rsidP="008E0739">
                  <w:pPr>
                    <w:spacing w:after="60"/>
                    <w:jc w:val="both"/>
                    <w:rPr>
                      <w:rStyle w:val="hps"/>
                      <w:szCs w:val="24"/>
                      <w:lang w:val="en-US"/>
                    </w:rPr>
                  </w:pPr>
                  <w:r w:rsidRPr="00280D30">
                    <w:rPr>
                      <w:rStyle w:val="hps"/>
                      <w:szCs w:val="24"/>
                      <w:lang w:val="ru-RU"/>
                    </w:rPr>
                    <w:t>:</w:t>
                  </w:r>
                </w:p>
              </w:tc>
              <w:tc>
                <w:tcPr>
                  <w:tcW w:w="4982" w:type="dxa"/>
                  <w:shd w:val="clear" w:color="auto" w:fill="auto"/>
                </w:tcPr>
                <w:p w14:paraId="7124A5F2" w14:textId="77777777" w:rsidR="008E0739" w:rsidRPr="00280D30" w:rsidRDefault="006A75A8" w:rsidP="008E0739">
                  <w:pPr>
                    <w:spacing w:after="60"/>
                    <w:rPr>
                      <w:szCs w:val="24"/>
                      <w:lang w:val="lv-LV"/>
                    </w:rPr>
                  </w:pPr>
                  <w:r w:rsidRPr="00280D30">
                    <w:rPr>
                      <w:lang w:val="en-US"/>
                    </w:rPr>
                    <w:t>September 15 from 8:00 am to 9:30 am</w:t>
                  </w:r>
                </w:p>
              </w:tc>
            </w:tr>
            <w:tr w:rsidR="006A75A8" w:rsidRPr="00DB0EEA" w14:paraId="4E2CA1B4" w14:textId="77777777">
              <w:tc>
                <w:tcPr>
                  <w:tcW w:w="2366" w:type="dxa"/>
                  <w:shd w:val="clear" w:color="auto" w:fill="auto"/>
                </w:tcPr>
                <w:p w14:paraId="48B44818" w14:textId="77777777" w:rsidR="006A75A8" w:rsidRPr="00280D30" w:rsidRDefault="006A75A8" w:rsidP="006A75A8">
                  <w:pPr>
                    <w:spacing w:after="60"/>
                    <w:rPr>
                      <w:szCs w:val="24"/>
                    </w:rPr>
                  </w:pPr>
                  <w:r w:rsidRPr="00280D30">
                    <w:rPr>
                      <w:szCs w:val="24"/>
                    </w:rPr>
                    <w:t>Церемония награждения</w:t>
                  </w:r>
                </w:p>
              </w:tc>
              <w:tc>
                <w:tcPr>
                  <w:tcW w:w="284" w:type="dxa"/>
                  <w:shd w:val="clear" w:color="auto" w:fill="auto"/>
                </w:tcPr>
                <w:p w14:paraId="473E9816" w14:textId="77777777" w:rsidR="006A75A8" w:rsidRPr="00280D30" w:rsidRDefault="006A75A8" w:rsidP="006A75A8">
                  <w:pPr>
                    <w:spacing w:after="60"/>
                    <w:jc w:val="both"/>
                    <w:rPr>
                      <w:rStyle w:val="hps"/>
                      <w:szCs w:val="24"/>
                      <w:lang w:val="de-DE"/>
                    </w:rPr>
                  </w:pPr>
                  <w:r w:rsidRPr="00280D30">
                    <w:rPr>
                      <w:rStyle w:val="hps"/>
                      <w:szCs w:val="24"/>
                      <w:lang w:val="de-DE"/>
                    </w:rPr>
                    <w:t>:</w:t>
                  </w:r>
                </w:p>
              </w:tc>
              <w:tc>
                <w:tcPr>
                  <w:tcW w:w="4982" w:type="dxa"/>
                  <w:shd w:val="clear" w:color="auto" w:fill="auto"/>
                </w:tcPr>
                <w:p w14:paraId="475D55E4" w14:textId="77777777" w:rsidR="006A75A8" w:rsidRPr="00280D30" w:rsidRDefault="006A75A8" w:rsidP="006A75A8">
                  <w:pPr>
                    <w:spacing w:before="120"/>
                    <w:rPr>
                      <w:szCs w:val="24"/>
                      <w:lang w:val="ru-RU"/>
                    </w:rPr>
                  </w:pPr>
                  <w:r w:rsidRPr="00280D30">
                    <w:rPr>
                      <w:szCs w:val="24"/>
                      <w:lang w:val="ru-RU"/>
                    </w:rPr>
                    <w:t>Победители первого дня: 15 сентября в 9:30.</w:t>
                  </w:r>
                </w:p>
                <w:p w14:paraId="62B4D3C2" w14:textId="77777777" w:rsidR="006A75A8" w:rsidRPr="00280D30" w:rsidRDefault="006A75A8" w:rsidP="006A75A8">
                  <w:pPr>
                    <w:spacing w:before="120"/>
                    <w:rPr>
                      <w:szCs w:val="24"/>
                      <w:lang w:val="ru-RU"/>
                    </w:rPr>
                  </w:pPr>
                  <w:r w:rsidRPr="00280D30">
                    <w:rPr>
                      <w:szCs w:val="24"/>
                      <w:lang w:val="ru-RU"/>
                    </w:rPr>
                    <w:t>Победители второго дня: 15 сентября после финального тура.</w:t>
                  </w:r>
                </w:p>
              </w:tc>
            </w:tr>
            <w:tr w:rsidR="006A75A8" w:rsidRPr="009A79DF" w14:paraId="053FB1AE" w14:textId="77777777" w:rsidTr="009A79DF">
              <w:trPr>
                <w:trHeight w:val="68"/>
              </w:trPr>
              <w:tc>
                <w:tcPr>
                  <w:tcW w:w="2366" w:type="dxa"/>
                  <w:shd w:val="clear" w:color="auto" w:fill="auto"/>
                </w:tcPr>
                <w:p w14:paraId="21444345" w14:textId="77777777" w:rsidR="006A75A8" w:rsidRPr="00280D30" w:rsidRDefault="006A75A8" w:rsidP="006A75A8">
                  <w:pPr>
                    <w:spacing w:after="60"/>
                    <w:rPr>
                      <w:szCs w:val="24"/>
                    </w:rPr>
                  </w:pPr>
                  <w:r w:rsidRPr="00280D30">
                    <w:rPr>
                      <w:szCs w:val="24"/>
                    </w:rPr>
                    <w:t>Заявки</w:t>
                  </w:r>
                </w:p>
              </w:tc>
              <w:tc>
                <w:tcPr>
                  <w:tcW w:w="284" w:type="dxa"/>
                  <w:shd w:val="clear" w:color="auto" w:fill="auto"/>
                </w:tcPr>
                <w:p w14:paraId="52D56F7A" w14:textId="77777777" w:rsidR="006A75A8" w:rsidRPr="00280D30" w:rsidRDefault="006A75A8" w:rsidP="006A75A8">
                  <w:pPr>
                    <w:spacing w:after="60"/>
                    <w:jc w:val="both"/>
                    <w:rPr>
                      <w:rStyle w:val="hps"/>
                      <w:szCs w:val="24"/>
                      <w:lang w:val="de-DE"/>
                    </w:rPr>
                  </w:pPr>
                  <w:r w:rsidRPr="00280D30">
                    <w:rPr>
                      <w:rStyle w:val="hps"/>
                      <w:szCs w:val="24"/>
                      <w:lang w:val="de-DE"/>
                    </w:rPr>
                    <w:t>:</w:t>
                  </w:r>
                </w:p>
              </w:tc>
              <w:tc>
                <w:tcPr>
                  <w:tcW w:w="4982" w:type="dxa"/>
                  <w:shd w:val="clear" w:color="auto" w:fill="auto"/>
                </w:tcPr>
                <w:p w14:paraId="61228B1D" w14:textId="77777777" w:rsidR="006A75A8" w:rsidRPr="00280D30" w:rsidRDefault="006A75A8" w:rsidP="006A75A8">
                  <w:pPr>
                    <w:spacing w:after="60"/>
                    <w:rPr>
                      <w:b/>
                      <w:bCs/>
                      <w:szCs w:val="24"/>
                      <w:lang w:val="ru-RU"/>
                    </w:rPr>
                  </w:pPr>
                  <w:r w:rsidRPr="00280D30">
                    <w:rPr>
                      <w:szCs w:val="24"/>
                      <w:lang w:val="lv-LV"/>
                    </w:rPr>
                    <w:t>31 августа 2024 г.</w:t>
                  </w:r>
                </w:p>
              </w:tc>
            </w:tr>
          </w:tbl>
          <w:p w14:paraId="77900107" w14:textId="77777777" w:rsidR="00184C5E" w:rsidRPr="009A79DF" w:rsidRDefault="00184C5E" w:rsidP="00837A53">
            <w:pPr>
              <w:spacing w:after="60"/>
              <w:jc w:val="center"/>
              <w:rPr>
                <w:rStyle w:val="hps"/>
                <w:b/>
                <w:sz w:val="2"/>
                <w:szCs w:val="2"/>
                <w:lang w:val="ru-RU"/>
              </w:rPr>
            </w:pPr>
          </w:p>
        </w:tc>
      </w:tr>
      <w:tr w:rsidR="003F3EC7" w:rsidRPr="00DB0EEA" w14:paraId="19FB2803" w14:textId="77777777" w:rsidTr="00FE1D7C">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24FF35C" w14:textId="77777777" w:rsidR="003F3EC7" w:rsidRPr="003F3EC7" w:rsidRDefault="003F3EC7" w:rsidP="00837A53">
            <w:pPr>
              <w:spacing w:after="60"/>
              <w:jc w:val="center"/>
              <w:rPr>
                <w:b/>
                <w:bCs/>
              </w:rPr>
            </w:pPr>
            <w:r w:rsidRPr="003F3EC7">
              <w:rPr>
                <w:b/>
                <w:bCs/>
              </w:rPr>
              <w:t>3. Competition Guide</w:t>
            </w:r>
          </w:p>
          <w:p w14:paraId="0037FB6C" w14:textId="77777777" w:rsidR="003F3EC7" w:rsidRPr="00280D30" w:rsidRDefault="00352B7B" w:rsidP="00837A53">
            <w:pPr>
              <w:spacing w:after="60"/>
              <w:jc w:val="both"/>
            </w:pPr>
            <w:r>
              <w:t xml:space="preserve">On behalf of FINSO, </w:t>
            </w:r>
            <w:r w:rsidRPr="00280D30">
              <w:t xml:space="preserve">the competition will be hosted by </w:t>
            </w:r>
            <w:r w:rsidR="00DB7C19" w:rsidRPr="00280D30">
              <w:t>Novuss Spot club “Novuss Sport ohne Barrieren” (hereinafter NSoB) in cooperation with the Billard Club Landau/Isar.</w:t>
            </w:r>
            <w:r w:rsidRPr="00280D30">
              <w:t xml:space="preserve"> The following Organizing Committee, approved by FINSO, will coordinate and conduct the competition.</w:t>
            </w:r>
          </w:p>
          <w:p w14:paraId="7EB52064" w14:textId="77777777" w:rsidR="00352B7B" w:rsidRPr="00280D30" w:rsidRDefault="00352B7B" w:rsidP="00837A53">
            <w:pPr>
              <w:spacing w:after="60"/>
              <w:jc w:val="both"/>
            </w:pPr>
          </w:p>
          <w:p w14:paraId="05A8AB72" w14:textId="77777777" w:rsidR="003F3EC7" w:rsidRPr="003F3EC7" w:rsidRDefault="003F3EC7" w:rsidP="00837A53">
            <w:pPr>
              <w:spacing w:after="60"/>
              <w:jc w:val="both"/>
            </w:pPr>
            <w:r w:rsidRPr="003F3EC7">
              <w:t>The consent of the national federation of novuss with holding an "International Rating Tournament" means that FINSO has the priority and the right of VETO for any decisions related to the organization and conduct of international rating tournaments. The Organizing Committee of the tournament undertakes to provide, upon the request of FINSO, any information related to the organization and conduct of the tournament.</w:t>
            </w:r>
          </w:p>
        </w:tc>
        <w:tc>
          <w:tcPr>
            <w:tcW w:w="8023" w:type="dxa"/>
            <w:tcBorders>
              <w:top w:val="single" w:sz="4" w:space="0" w:color="auto"/>
              <w:left w:val="single" w:sz="4" w:space="0" w:color="auto"/>
              <w:bottom w:val="single" w:sz="4" w:space="0" w:color="auto"/>
              <w:right w:val="single" w:sz="4" w:space="0" w:color="auto"/>
            </w:tcBorders>
            <w:shd w:val="clear" w:color="auto" w:fill="FFFFFF"/>
          </w:tcPr>
          <w:p w14:paraId="32C5F3BB" w14:textId="77777777" w:rsidR="003F3EC7" w:rsidRPr="003F3EC7" w:rsidRDefault="003F3EC7" w:rsidP="00837A53">
            <w:pPr>
              <w:spacing w:after="60"/>
              <w:jc w:val="center"/>
              <w:rPr>
                <w:b/>
                <w:bCs/>
                <w:lang w:val="ru-RU"/>
              </w:rPr>
            </w:pPr>
            <w:r w:rsidRPr="003F3EC7">
              <w:rPr>
                <w:b/>
                <w:bCs/>
                <w:lang w:val="ru-RU"/>
              </w:rPr>
              <w:t>3. Руководство соревнованиями</w:t>
            </w:r>
          </w:p>
          <w:p w14:paraId="6F241310" w14:textId="77777777" w:rsidR="00207006" w:rsidRPr="00280D30" w:rsidRDefault="00207006" w:rsidP="00207006">
            <w:pPr>
              <w:jc w:val="both"/>
              <w:rPr>
                <w:szCs w:val="24"/>
                <w:lang w:val="ru-RU"/>
              </w:rPr>
            </w:pPr>
            <w:r w:rsidRPr="009D7BCE">
              <w:rPr>
                <w:szCs w:val="24"/>
                <w:lang w:val="ru-RU"/>
              </w:rPr>
              <w:t xml:space="preserve">По </w:t>
            </w:r>
            <w:r w:rsidRPr="00280D30">
              <w:rPr>
                <w:szCs w:val="24"/>
                <w:lang w:val="ru-RU"/>
              </w:rPr>
              <w:t xml:space="preserve">поручению </w:t>
            </w:r>
            <w:r w:rsidRPr="00280D30">
              <w:rPr>
                <w:szCs w:val="24"/>
              </w:rPr>
              <w:t>FINSO</w:t>
            </w:r>
            <w:r w:rsidRPr="00280D30">
              <w:rPr>
                <w:szCs w:val="24"/>
                <w:lang w:val="ru-RU"/>
              </w:rPr>
              <w:t xml:space="preserve"> соревнования организовывают и проводят </w:t>
            </w:r>
            <w:r w:rsidR="00DB7C19" w:rsidRPr="00280D30">
              <w:rPr>
                <w:lang w:val="ru-RU"/>
              </w:rPr>
              <w:t>спот-клубом «Novuss Sport ohne Barrieren» (далее NSoB) в сотрудничестве с Бильярдным клубом Ландау/Изар</w:t>
            </w:r>
            <w:r w:rsidRPr="00280D30">
              <w:rPr>
                <w:szCs w:val="24"/>
                <w:lang w:val="ru-RU"/>
              </w:rPr>
              <w:t>.</w:t>
            </w:r>
            <w:r w:rsidRPr="00280D30">
              <w:rPr>
                <w:szCs w:val="24"/>
                <w:lang w:val="lv-LV"/>
              </w:rPr>
              <w:t xml:space="preserve"> </w:t>
            </w:r>
            <w:r w:rsidRPr="00280D30">
              <w:rPr>
                <w:szCs w:val="24"/>
                <w:lang w:val="ru-RU"/>
              </w:rPr>
              <w:t xml:space="preserve">Руководит соревнованиями судейская коллегия утвержденная </w:t>
            </w:r>
            <w:r w:rsidRPr="00280D30">
              <w:rPr>
                <w:szCs w:val="24"/>
              </w:rPr>
              <w:t>FINSO</w:t>
            </w:r>
            <w:r w:rsidRPr="00280D30">
              <w:rPr>
                <w:szCs w:val="24"/>
                <w:lang w:val="ru-RU"/>
              </w:rPr>
              <w:t>.</w:t>
            </w:r>
          </w:p>
          <w:p w14:paraId="55FC4D9D" w14:textId="77777777" w:rsidR="00207006" w:rsidRPr="00182D95" w:rsidRDefault="00207006" w:rsidP="00837A53">
            <w:pPr>
              <w:spacing w:after="60"/>
              <w:jc w:val="both"/>
              <w:rPr>
                <w:color w:val="BF8F00"/>
                <w:lang w:val="ru-RU"/>
              </w:rPr>
            </w:pPr>
          </w:p>
          <w:p w14:paraId="4B3A632A" w14:textId="77777777" w:rsidR="003F3EC7" w:rsidRPr="003F3EC7" w:rsidRDefault="003F3EC7" w:rsidP="00837A53">
            <w:pPr>
              <w:spacing w:after="60"/>
              <w:jc w:val="both"/>
              <w:rPr>
                <w:szCs w:val="24"/>
                <w:lang w:val="ru-RU"/>
              </w:rPr>
            </w:pPr>
            <w:r w:rsidRPr="003F3EC7">
              <w:rPr>
                <w:rStyle w:val="hps"/>
                <w:szCs w:val="24"/>
                <w:lang w:val="ru-RU"/>
              </w:rPr>
              <w:t xml:space="preserve">Согласие национальной федерации новуса с проведением у себя "Международного рейтингового турнира" означает, что </w:t>
            </w:r>
            <w:r w:rsidRPr="003F3EC7">
              <w:rPr>
                <w:rStyle w:val="hps"/>
                <w:szCs w:val="24"/>
                <w:lang w:val="en-US"/>
              </w:rPr>
              <w:t>FINSO</w:t>
            </w:r>
            <w:r w:rsidRPr="003F3EC7">
              <w:rPr>
                <w:rStyle w:val="hps"/>
                <w:szCs w:val="24"/>
                <w:lang w:val="ru-RU"/>
              </w:rPr>
              <w:t xml:space="preserve"> имеет приоритет и право </w:t>
            </w:r>
            <w:r w:rsidRPr="003F3EC7">
              <w:rPr>
                <w:rStyle w:val="hps"/>
                <w:szCs w:val="24"/>
                <w:lang w:val="lv-LV"/>
              </w:rPr>
              <w:t>”</w:t>
            </w:r>
            <w:r w:rsidRPr="003F3EC7">
              <w:rPr>
                <w:rStyle w:val="hps"/>
                <w:szCs w:val="24"/>
                <w:lang w:val="ru-RU"/>
              </w:rPr>
              <w:t>ВЕТО</w:t>
            </w:r>
            <w:r w:rsidRPr="003F3EC7">
              <w:rPr>
                <w:rStyle w:val="hps"/>
                <w:szCs w:val="24"/>
                <w:lang w:val="lv-LV"/>
              </w:rPr>
              <w:t>”</w:t>
            </w:r>
            <w:r w:rsidRPr="003F3EC7">
              <w:rPr>
                <w:rStyle w:val="hps"/>
                <w:szCs w:val="24"/>
                <w:lang w:val="ru-RU"/>
              </w:rPr>
              <w:t xml:space="preserve"> на любые решения, связанные с организацией и проведением международных рейтинговых турниров. Оргкомитет турнира обязуется предоставлять по запросу </w:t>
            </w:r>
            <w:r w:rsidRPr="003F3EC7">
              <w:rPr>
                <w:rStyle w:val="hps"/>
                <w:szCs w:val="24"/>
                <w:lang w:val="en-US"/>
              </w:rPr>
              <w:t>FINSO</w:t>
            </w:r>
            <w:r w:rsidRPr="003F3EC7">
              <w:rPr>
                <w:rStyle w:val="hps"/>
                <w:szCs w:val="24"/>
                <w:lang w:val="ru-RU"/>
              </w:rPr>
              <w:t xml:space="preserve"> любую информацию, связанную с организацией и проведением турнира.</w:t>
            </w:r>
          </w:p>
        </w:tc>
      </w:tr>
      <w:tr w:rsidR="002D1501" w:rsidRPr="005431ED" w14:paraId="5DB57934" w14:textId="77777777">
        <w:trPr>
          <w:cantSplit/>
          <w:trHeight w:val="3015"/>
        </w:trPr>
        <w:tc>
          <w:tcPr>
            <w:tcW w:w="7848" w:type="dxa"/>
            <w:tcBorders>
              <w:top w:val="single" w:sz="4" w:space="0" w:color="auto"/>
              <w:left w:val="single" w:sz="4" w:space="0" w:color="auto"/>
              <w:right w:val="single" w:sz="4" w:space="0" w:color="auto"/>
            </w:tcBorders>
            <w:shd w:val="clear" w:color="auto" w:fill="auto"/>
          </w:tcPr>
          <w:p w14:paraId="533AC831" w14:textId="77777777" w:rsidR="00184C5E" w:rsidRPr="00280D30" w:rsidRDefault="00B33CA3" w:rsidP="00837A53">
            <w:pPr>
              <w:spacing w:after="60"/>
              <w:jc w:val="center"/>
            </w:pPr>
            <w:r w:rsidRPr="00280D30">
              <w:lastRenderedPageBreak/>
              <w:t>The composition of the Organizing Committee of the tournament:</w:t>
            </w:r>
          </w:p>
          <w:tbl>
            <w:tblPr>
              <w:tblW w:w="7045" w:type="dxa"/>
              <w:tblLayout w:type="fixed"/>
              <w:tblLook w:val="01E0" w:firstRow="1" w:lastRow="1" w:firstColumn="1" w:lastColumn="1" w:noHBand="0" w:noVBand="0"/>
            </w:tblPr>
            <w:tblGrid>
              <w:gridCol w:w="2520"/>
              <w:gridCol w:w="436"/>
              <w:gridCol w:w="1864"/>
              <w:gridCol w:w="2225"/>
            </w:tblGrid>
            <w:tr w:rsidR="00DB7C19" w:rsidRPr="00280D30" w14:paraId="330D6F3F" w14:textId="77777777" w:rsidTr="00B76778">
              <w:tc>
                <w:tcPr>
                  <w:tcW w:w="2520" w:type="dxa"/>
                  <w:shd w:val="clear" w:color="auto" w:fill="auto"/>
                  <w:vAlign w:val="center"/>
                </w:tcPr>
                <w:p w14:paraId="111ED61F" w14:textId="77777777" w:rsidR="00DB7C19" w:rsidRPr="00280D30" w:rsidRDefault="00DB7C19" w:rsidP="00DB7C19">
                  <w:pPr>
                    <w:spacing w:after="60"/>
                  </w:pPr>
                  <w:r w:rsidRPr="00280D30">
                    <w:t>Tournament Coordinator</w:t>
                  </w:r>
                </w:p>
              </w:tc>
              <w:tc>
                <w:tcPr>
                  <w:tcW w:w="436" w:type="dxa"/>
                  <w:shd w:val="clear" w:color="auto" w:fill="auto"/>
                  <w:vAlign w:val="center"/>
                </w:tcPr>
                <w:p w14:paraId="67092054" w14:textId="77777777" w:rsidR="00DB7C19" w:rsidRPr="00280D30" w:rsidRDefault="00DB7C19" w:rsidP="00DB7C19">
                  <w:pPr>
                    <w:spacing w:after="60"/>
                  </w:pPr>
                  <w:r w:rsidRPr="00280D30">
                    <w:t>:</w:t>
                  </w:r>
                </w:p>
              </w:tc>
              <w:tc>
                <w:tcPr>
                  <w:tcW w:w="1864" w:type="dxa"/>
                  <w:shd w:val="clear" w:color="auto" w:fill="auto"/>
                  <w:vAlign w:val="center"/>
                </w:tcPr>
                <w:p w14:paraId="642A11C7" w14:textId="77777777" w:rsidR="00DB7C19" w:rsidRPr="00280D30" w:rsidRDefault="00DB7C19" w:rsidP="00DB7C19">
                  <w:pPr>
                    <w:spacing w:after="60"/>
                  </w:pPr>
                  <w:r w:rsidRPr="00280D30">
                    <w:t>Christian Bichler</w:t>
                  </w:r>
                </w:p>
              </w:tc>
              <w:tc>
                <w:tcPr>
                  <w:tcW w:w="2225" w:type="dxa"/>
                  <w:shd w:val="clear" w:color="auto" w:fill="auto"/>
                  <w:vAlign w:val="center"/>
                </w:tcPr>
                <w:p w14:paraId="3CF8E246" w14:textId="77777777" w:rsidR="00DB7C19" w:rsidRPr="00280D30" w:rsidRDefault="00DB7C19" w:rsidP="00DB7C19">
                  <w:pPr>
                    <w:spacing w:after="60"/>
                  </w:pPr>
                </w:p>
              </w:tc>
            </w:tr>
            <w:tr w:rsidR="00DB7C19" w:rsidRPr="00280D30" w14:paraId="5F196F68" w14:textId="77777777" w:rsidTr="00B76778">
              <w:tc>
                <w:tcPr>
                  <w:tcW w:w="2520" w:type="dxa"/>
                  <w:shd w:val="clear" w:color="auto" w:fill="auto"/>
                  <w:vAlign w:val="center"/>
                </w:tcPr>
                <w:p w14:paraId="2571993B" w14:textId="77777777" w:rsidR="00DB7C19" w:rsidRPr="00280D30" w:rsidRDefault="00DB7C19" w:rsidP="00DB7C19">
                  <w:pPr>
                    <w:spacing w:after="60"/>
                  </w:pPr>
                  <w:r w:rsidRPr="00280D30">
                    <w:t>Chief referee</w:t>
                  </w:r>
                </w:p>
              </w:tc>
              <w:tc>
                <w:tcPr>
                  <w:tcW w:w="436" w:type="dxa"/>
                  <w:shd w:val="clear" w:color="auto" w:fill="auto"/>
                  <w:vAlign w:val="center"/>
                </w:tcPr>
                <w:p w14:paraId="12104201" w14:textId="77777777" w:rsidR="00DB7C19" w:rsidRPr="00280D30" w:rsidRDefault="00DB7C19" w:rsidP="00DB7C19">
                  <w:pPr>
                    <w:spacing w:after="60"/>
                  </w:pPr>
                  <w:r w:rsidRPr="00280D30">
                    <w:t>:</w:t>
                  </w:r>
                </w:p>
              </w:tc>
              <w:tc>
                <w:tcPr>
                  <w:tcW w:w="1864" w:type="dxa"/>
                  <w:shd w:val="clear" w:color="auto" w:fill="auto"/>
                  <w:vAlign w:val="center"/>
                </w:tcPr>
                <w:p w14:paraId="14C0E47A" w14:textId="77777777" w:rsidR="00DB7C19" w:rsidRPr="00280D30" w:rsidRDefault="00DB7C19" w:rsidP="00DB7C19">
                  <w:pPr>
                    <w:spacing w:after="60"/>
                  </w:pPr>
                  <w:r w:rsidRPr="00280D30">
                    <w:t>Kaspars Paegle</w:t>
                  </w:r>
                </w:p>
              </w:tc>
              <w:tc>
                <w:tcPr>
                  <w:tcW w:w="2225" w:type="dxa"/>
                  <w:shd w:val="clear" w:color="auto" w:fill="auto"/>
                  <w:vAlign w:val="center"/>
                </w:tcPr>
                <w:p w14:paraId="4709D411" w14:textId="77777777" w:rsidR="00DB7C19" w:rsidRPr="00280D30" w:rsidRDefault="00DB7C19" w:rsidP="00DB7C19">
                  <w:pPr>
                    <w:spacing w:after="60"/>
                  </w:pPr>
                  <w:r w:rsidRPr="00280D30">
                    <w:t>+49 162 2364714</w:t>
                  </w:r>
                </w:p>
              </w:tc>
            </w:tr>
            <w:tr w:rsidR="00DB7C19" w:rsidRPr="00280D30" w14:paraId="6F8225BB" w14:textId="77777777" w:rsidTr="00B76778">
              <w:tc>
                <w:tcPr>
                  <w:tcW w:w="2520" w:type="dxa"/>
                  <w:shd w:val="clear" w:color="auto" w:fill="auto"/>
                  <w:vAlign w:val="center"/>
                </w:tcPr>
                <w:p w14:paraId="6DD3E3D0" w14:textId="77777777" w:rsidR="00DB7C19" w:rsidRPr="00280D30" w:rsidRDefault="00DB7C19" w:rsidP="00DB7C19">
                  <w:pPr>
                    <w:spacing w:after="60"/>
                  </w:pPr>
                  <w:r w:rsidRPr="00280D30">
                    <w:t>Deputy chief referee</w:t>
                  </w:r>
                </w:p>
              </w:tc>
              <w:tc>
                <w:tcPr>
                  <w:tcW w:w="436" w:type="dxa"/>
                  <w:shd w:val="clear" w:color="auto" w:fill="auto"/>
                  <w:vAlign w:val="center"/>
                </w:tcPr>
                <w:p w14:paraId="74D78624" w14:textId="77777777" w:rsidR="00DB7C19" w:rsidRPr="00280D30" w:rsidRDefault="00DB7C19" w:rsidP="00DB7C19">
                  <w:pPr>
                    <w:spacing w:after="60"/>
                  </w:pPr>
                  <w:r w:rsidRPr="00280D30">
                    <w:t>:</w:t>
                  </w:r>
                </w:p>
              </w:tc>
              <w:tc>
                <w:tcPr>
                  <w:tcW w:w="1864" w:type="dxa"/>
                  <w:shd w:val="clear" w:color="auto" w:fill="auto"/>
                  <w:vAlign w:val="center"/>
                </w:tcPr>
                <w:p w14:paraId="0B41FC5B" w14:textId="77777777" w:rsidR="00DB7C19" w:rsidRPr="00280D30" w:rsidRDefault="00DB7C19" w:rsidP="00DB7C19">
                  <w:pPr>
                    <w:spacing w:after="60"/>
                  </w:pPr>
                  <w:r w:rsidRPr="00280D30">
                    <w:t>Alica Habel</w:t>
                  </w:r>
                </w:p>
              </w:tc>
              <w:tc>
                <w:tcPr>
                  <w:tcW w:w="2225" w:type="dxa"/>
                  <w:shd w:val="clear" w:color="auto" w:fill="auto"/>
                  <w:vAlign w:val="center"/>
                </w:tcPr>
                <w:p w14:paraId="7D7AEA79" w14:textId="77777777" w:rsidR="00DB7C19" w:rsidRPr="00280D30" w:rsidRDefault="00DB7C19" w:rsidP="00DB7C19">
                  <w:pPr>
                    <w:spacing w:after="60"/>
                  </w:pPr>
                </w:p>
              </w:tc>
            </w:tr>
            <w:tr w:rsidR="005E0137" w:rsidRPr="00280D30" w14:paraId="713B47AE" w14:textId="77777777" w:rsidTr="00B76778">
              <w:tc>
                <w:tcPr>
                  <w:tcW w:w="2520" w:type="dxa"/>
                  <w:shd w:val="clear" w:color="auto" w:fill="auto"/>
                  <w:vAlign w:val="center"/>
                </w:tcPr>
                <w:p w14:paraId="6EEE67D9" w14:textId="77777777" w:rsidR="005E0137" w:rsidRPr="00280D30" w:rsidRDefault="005E0137" w:rsidP="00837A53">
                  <w:pPr>
                    <w:spacing w:after="60"/>
                  </w:pPr>
                  <w:r w:rsidRPr="00280D30">
                    <w:t>Referee in the “Field”, delegated from the participating countries</w:t>
                  </w:r>
                </w:p>
              </w:tc>
              <w:tc>
                <w:tcPr>
                  <w:tcW w:w="436" w:type="dxa"/>
                  <w:shd w:val="clear" w:color="auto" w:fill="auto"/>
                  <w:vAlign w:val="center"/>
                </w:tcPr>
                <w:p w14:paraId="4B12E5D8" w14:textId="77777777" w:rsidR="005E0137" w:rsidRPr="00280D30" w:rsidRDefault="005E0137" w:rsidP="00837A53">
                  <w:pPr>
                    <w:spacing w:after="60"/>
                  </w:pPr>
                  <w:r w:rsidRPr="00280D30">
                    <w:t>:</w:t>
                  </w:r>
                </w:p>
              </w:tc>
              <w:tc>
                <w:tcPr>
                  <w:tcW w:w="4089" w:type="dxa"/>
                  <w:gridSpan w:val="2"/>
                  <w:shd w:val="clear" w:color="auto" w:fill="auto"/>
                  <w:vAlign w:val="center"/>
                </w:tcPr>
                <w:p w14:paraId="2F086C9B" w14:textId="77777777" w:rsidR="005E0137" w:rsidRPr="00280D30" w:rsidRDefault="00DB7C19" w:rsidP="00837A53">
                  <w:pPr>
                    <w:spacing w:after="60"/>
                  </w:pPr>
                  <w:r w:rsidRPr="00280D30">
                    <w:t>Stephan Birkel</w:t>
                  </w:r>
                </w:p>
              </w:tc>
            </w:tr>
          </w:tbl>
          <w:p w14:paraId="0A39C218" w14:textId="77777777" w:rsidR="00184C5E" w:rsidRPr="00280D30" w:rsidRDefault="00184C5E" w:rsidP="00837A53">
            <w:pPr>
              <w:spacing w:after="60"/>
            </w:pPr>
          </w:p>
        </w:tc>
        <w:tc>
          <w:tcPr>
            <w:tcW w:w="8023" w:type="dxa"/>
            <w:tcBorders>
              <w:top w:val="single" w:sz="4" w:space="0" w:color="auto"/>
              <w:left w:val="single" w:sz="4" w:space="0" w:color="auto"/>
              <w:right w:val="single" w:sz="4" w:space="0" w:color="auto"/>
            </w:tcBorders>
            <w:shd w:val="clear" w:color="auto" w:fill="auto"/>
          </w:tcPr>
          <w:p w14:paraId="64D7CB23" w14:textId="77777777" w:rsidR="00184C5E" w:rsidRPr="00280D30" w:rsidRDefault="00B33CA3" w:rsidP="00837A53">
            <w:pPr>
              <w:spacing w:after="60"/>
              <w:jc w:val="center"/>
              <w:rPr>
                <w:lang w:val="ru-RU"/>
              </w:rPr>
            </w:pPr>
            <w:r w:rsidRPr="00280D30">
              <w:rPr>
                <w:lang w:val="ru-RU"/>
              </w:rPr>
              <w:t>Состав Оргкомитета турнира:</w:t>
            </w:r>
          </w:p>
          <w:tbl>
            <w:tblPr>
              <w:tblW w:w="7525" w:type="dxa"/>
              <w:tblLayout w:type="fixed"/>
              <w:tblLook w:val="01E0" w:firstRow="1" w:lastRow="1" w:firstColumn="1" w:lastColumn="1" w:noHBand="0" w:noVBand="0"/>
            </w:tblPr>
            <w:tblGrid>
              <w:gridCol w:w="2232"/>
              <w:gridCol w:w="355"/>
              <w:gridCol w:w="2039"/>
              <w:gridCol w:w="2899"/>
            </w:tblGrid>
            <w:tr w:rsidR="00DB7C19" w:rsidRPr="00280D30" w14:paraId="41046932" w14:textId="77777777" w:rsidTr="00B76778">
              <w:tc>
                <w:tcPr>
                  <w:tcW w:w="2232" w:type="dxa"/>
                  <w:shd w:val="clear" w:color="auto" w:fill="auto"/>
                  <w:vAlign w:val="center"/>
                </w:tcPr>
                <w:p w14:paraId="4598F54D" w14:textId="77777777" w:rsidR="00DB7C19" w:rsidRPr="00280D30" w:rsidRDefault="00DB7C19" w:rsidP="00DB7C19">
                  <w:pPr>
                    <w:spacing w:after="60"/>
                  </w:pPr>
                  <w:r w:rsidRPr="00280D30">
                    <w:t>Координатор турнира</w:t>
                  </w:r>
                </w:p>
              </w:tc>
              <w:tc>
                <w:tcPr>
                  <w:tcW w:w="355" w:type="dxa"/>
                  <w:shd w:val="clear" w:color="auto" w:fill="auto"/>
                  <w:vAlign w:val="center"/>
                </w:tcPr>
                <w:p w14:paraId="180760EB" w14:textId="77777777" w:rsidR="00DB7C19" w:rsidRPr="00280D30" w:rsidRDefault="00DB7C19" w:rsidP="00DB7C19">
                  <w:pPr>
                    <w:spacing w:after="60"/>
                  </w:pPr>
                  <w:r w:rsidRPr="00280D30">
                    <w:t>:</w:t>
                  </w:r>
                </w:p>
              </w:tc>
              <w:tc>
                <w:tcPr>
                  <w:tcW w:w="2039" w:type="dxa"/>
                  <w:shd w:val="clear" w:color="auto" w:fill="auto"/>
                  <w:vAlign w:val="center"/>
                </w:tcPr>
                <w:p w14:paraId="6E1DD7F5" w14:textId="77777777" w:rsidR="00DB7C19" w:rsidRPr="00280D30" w:rsidRDefault="00DB7C19" w:rsidP="00DB7C19">
                  <w:pPr>
                    <w:spacing w:after="60"/>
                    <w:rPr>
                      <w:lang w:val="lv-LV"/>
                    </w:rPr>
                  </w:pPr>
                  <w:r w:rsidRPr="00280D30">
                    <w:t>Christian Bichler</w:t>
                  </w:r>
                </w:p>
              </w:tc>
              <w:tc>
                <w:tcPr>
                  <w:tcW w:w="2899" w:type="dxa"/>
                  <w:shd w:val="clear" w:color="auto" w:fill="auto"/>
                  <w:vAlign w:val="center"/>
                </w:tcPr>
                <w:p w14:paraId="09F2C1E0" w14:textId="77777777" w:rsidR="00DB7C19" w:rsidRPr="00280D30" w:rsidRDefault="00DB7C19" w:rsidP="00DB7C19">
                  <w:pPr>
                    <w:spacing w:after="60"/>
                    <w:rPr>
                      <w:lang w:val="ru-RU"/>
                    </w:rPr>
                  </w:pPr>
                </w:p>
              </w:tc>
            </w:tr>
            <w:tr w:rsidR="00DB7C19" w:rsidRPr="00280D30" w14:paraId="599840A8" w14:textId="77777777" w:rsidTr="00B76778">
              <w:tc>
                <w:tcPr>
                  <w:tcW w:w="2232" w:type="dxa"/>
                  <w:shd w:val="clear" w:color="auto" w:fill="auto"/>
                  <w:vAlign w:val="center"/>
                </w:tcPr>
                <w:p w14:paraId="61446D31" w14:textId="77777777" w:rsidR="00DB7C19" w:rsidRPr="00280D30" w:rsidRDefault="00DB7C19" w:rsidP="00DB7C19">
                  <w:pPr>
                    <w:spacing w:after="60"/>
                  </w:pPr>
                  <w:r w:rsidRPr="00280D30">
                    <w:t>Главный судья</w:t>
                  </w:r>
                </w:p>
              </w:tc>
              <w:tc>
                <w:tcPr>
                  <w:tcW w:w="355" w:type="dxa"/>
                  <w:shd w:val="clear" w:color="auto" w:fill="auto"/>
                  <w:vAlign w:val="center"/>
                </w:tcPr>
                <w:p w14:paraId="191DDC53" w14:textId="77777777" w:rsidR="00DB7C19" w:rsidRPr="00280D30" w:rsidRDefault="00DB7C19" w:rsidP="00DB7C19">
                  <w:pPr>
                    <w:spacing w:after="60"/>
                  </w:pPr>
                  <w:r w:rsidRPr="00280D30">
                    <w:t>:</w:t>
                  </w:r>
                </w:p>
              </w:tc>
              <w:tc>
                <w:tcPr>
                  <w:tcW w:w="2039" w:type="dxa"/>
                  <w:shd w:val="clear" w:color="auto" w:fill="auto"/>
                  <w:vAlign w:val="center"/>
                </w:tcPr>
                <w:p w14:paraId="299A28BB" w14:textId="77777777" w:rsidR="00DB7C19" w:rsidRPr="00280D30" w:rsidRDefault="00DB7C19" w:rsidP="00DB7C19">
                  <w:pPr>
                    <w:spacing w:after="60"/>
                    <w:rPr>
                      <w:lang w:val="lv-LV"/>
                    </w:rPr>
                  </w:pPr>
                  <w:r w:rsidRPr="00280D30">
                    <w:t>Kaspars Paegle</w:t>
                  </w:r>
                </w:p>
              </w:tc>
              <w:tc>
                <w:tcPr>
                  <w:tcW w:w="2899" w:type="dxa"/>
                  <w:shd w:val="clear" w:color="auto" w:fill="auto"/>
                  <w:vAlign w:val="center"/>
                </w:tcPr>
                <w:p w14:paraId="1A1959D7" w14:textId="77777777" w:rsidR="00DB7C19" w:rsidRPr="00280D30" w:rsidRDefault="00DB7C19" w:rsidP="00DB7C19">
                  <w:pPr>
                    <w:spacing w:after="60"/>
                    <w:rPr>
                      <w:lang w:val="ru-RU"/>
                    </w:rPr>
                  </w:pPr>
                  <w:r w:rsidRPr="00280D30">
                    <w:t>+49 162 2364714</w:t>
                  </w:r>
                </w:p>
              </w:tc>
            </w:tr>
            <w:tr w:rsidR="00DB7C19" w:rsidRPr="00280D30" w14:paraId="21696DDB" w14:textId="77777777" w:rsidTr="00B76778">
              <w:tc>
                <w:tcPr>
                  <w:tcW w:w="2232" w:type="dxa"/>
                  <w:shd w:val="clear" w:color="auto" w:fill="auto"/>
                  <w:vAlign w:val="center"/>
                </w:tcPr>
                <w:p w14:paraId="40F545AC" w14:textId="77777777" w:rsidR="00DB7C19" w:rsidRPr="00280D30" w:rsidRDefault="00DB7C19" w:rsidP="00DB7C19">
                  <w:pPr>
                    <w:spacing w:after="60"/>
                  </w:pPr>
                  <w:r w:rsidRPr="00280D30">
                    <w:t>Заместитель главного судьи</w:t>
                  </w:r>
                </w:p>
              </w:tc>
              <w:tc>
                <w:tcPr>
                  <w:tcW w:w="355" w:type="dxa"/>
                  <w:shd w:val="clear" w:color="auto" w:fill="auto"/>
                  <w:vAlign w:val="center"/>
                </w:tcPr>
                <w:p w14:paraId="1C7EACC1" w14:textId="77777777" w:rsidR="00DB7C19" w:rsidRPr="00280D30" w:rsidRDefault="00DB7C19" w:rsidP="00DB7C19">
                  <w:pPr>
                    <w:spacing w:after="60"/>
                  </w:pPr>
                  <w:r w:rsidRPr="00280D30">
                    <w:t>:</w:t>
                  </w:r>
                </w:p>
              </w:tc>
              <w:tc>
                <w:tcPr>
                  <w:tcW w:w="2039" w:type="dxa"/>
                  <w:shd w:val="clear" w:color="auto" w:fill="auto"/>
                  <w:vAlign w:val="center"/>
                </w:tcPr>
                <w:p w14:paraId="42B636B7" w14:textId="77777777" w:rsidR="00DB7C19" w:rsidRPr="00280D30" w:rsidRDefault="00DB7C19" w:rsidP="00DB7C19">
                  <w:pPr>
                    <w:spacing w:after="60"/>
                  </w:pPr>
                  <w:r w:rsidRPr="00280D30">
                    <w:t>Alica Habel</w:t>
                  </w:r>
                </w:p>
              </w:tc>
              <w:tc>
                <w:tcPr>
                  <w:tcW w:w="2899" w:type="dxa"/>
                  <w:shd w:val="clear" w:color="auto" w:fill="auto"/>
                  <w:vAlign w:val="center"/>
                </w:tcPr>
                <w:p w14:paraId="635DD2B6" w14:textId="77777777" w:rsidR="00DB7C19" w:rsidRPr="00280D30" w:rsidRDefault="00DB7C19" w:rsidP="00DB7C19">
                  <w:pPr>
                    <w:spacing w:after="60"/>
                  </w:pPr>
                </w:p>
              </w:tc>
            </w:tr>
            <w:tr w:rsidR="005E0137" w:rsidRPr="00280D30" w14:paraId="5AD121E7" w14:textId="77777777" w:rsidTr="005431ED">
              <w:trPr>
                <w:trHeight w:val="68"/>
              </w:trPr>
              <w:tc>
                <w:tcPr>
                  <w:tcW w:w="2232" w:type="dxa"/>
                  <w:shd w:val="clear" w:color="auto" w:fill="auto"/>
                  <w:vAlign w:val="center"/>
                </w:tcPr>
                <w:p w14:paraId="64A826F3" w14:textId="77777777" w:rsidR="005E0137" w:rsidRPr="00280D30" w:rsidRDefault="005E0137" w:rsidP="00837A53">
                  <w:pPr>
                    <w:spacing w:after="60"/>
                    <w:rPr>
                      <w:lang w:val="ru-RU"/>
                    </w:rPr>
                  </w:pPr>
                  <w:r w:rsidRPr="00280D30">
                    <w:rPr>
                      <w:lang w:val="ru-RU"/>
                    </w:rPr>
                    <w:t>Судья в "поле", от страны участницы турнира</w:t>
                  </w:r>
                </w:p>
              </w:tc>
              <w:tc>
                <w:tcPr>
                  <w:tcW w:w="355" w:type="dxa"/>
                  <w:shd w:val="clear" w:color="auto" w:fill="auto"/>
                  <w:vAlign w:val="center"/>
                </w:tcPr>
                <w:p w14:paraId="21EB218E" w14:textId="77777777" w:rsidR="005E0137" w:rsidRPr="00280D30" w:rsidRDefault="005E0137" w:rsidP="00837A53">
                  <w:pPr>
                    <w:spacing w:after="60"/>
                  </w:pPr>
                  <w:r w:rsidRPr="00280D30">
                    <w:t>:</w:t>
                  </w:r>
                </w:p>
              </w:tc>
              <w:tc>
                <w:tcPr>
                  <w:tcW w:w="4938" w:type="dxa"/>
                  <w:gridSpan w:val="2"/>
                  <w:shd w:val="clear" w:color="auto" w:fill="auto"/>
                  <w:vAlign w:val="center"/>
                </w:tcPr>
                <w:p w14:paraId="5472FFEE" w14:textId="77777777" w:rsidR="005E0137" w:rsidRPr="00280D30" w:rsidRDefault="00DB7C19" w:rsidP="00837A53">
                  <w:pPr>
                    <w:spacing w:after="60"/>
                    <w:rPr>
                      <w:lang w:val="ru-RU"/>
                    </w:rPr>
                  </w:pPr>
                  <w:r w:rsidRPr="00280D30">
                    <w:t>Stephan Birkel</w:t>
                  </w:r>
                </w:p>
              </w:tc>
            </w:tr>
          </w:tbl>
          <w:p w14:paraId="240E8FF5" w14:textId="77777777" w:rsidR="00184C5E" w:rsidRPr="00280D30" w:rsidRDefault="00184C5E" w:rsidP="00837A53">
            <w:pPr>
              <w:spacing w:after="60"/>
              <w:rPr>
                <w:lang w:val="ru-RU"/>
              </w:rPr>
            </w:pPr>
          </w:p>
        </w:tc>
      </w:tr>
      <w:tr w:rsidR="002D1501" w:rsidRPr="00DB0EEA" w14:paraId="7D056100"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5F79982" w14:textId="77777777" w:rsidR="00184C5E" w:rsidRPr="00607FFD" w:rsidRDefault="00184C5E" w:rsidP="00837A53">
            <w:pPr>
              <w:spacing w:after="60"/>
              <w:jc w:val="center"/>
              <w:rPr>
                <w:b/>
                <w:bCs/>
              </w:rPr>
            </w:pPr>
            <w:r w:rsidRPr="00635CEF">
              <w:rPr>
                <w:lang w:val="en-US"/>
              </w:rPr>
              <w:br w:type="page"/>
            </w:r>
            <w:r w:rsidRPr="00607FFD">
              <w:rPr>
                <w:b/>
                <w:bCs/>
              </w:rPr>
              <w:t>4. Events and Participants</w:t>
            </w:r>
          </w:p>
          <w:p w14:paraId="56C8CCFE" w14:textId="77777777" w:rsidR="00B76778" w:rsidRPr="00607FFD" w:rsidRDefault="00184C5E" w:rsidP="00837A53">
            <w:pPr>
              <w:spacing w:after="60"/>
              <w:jc w:val="both"/>
            </w:pPr>
            <w:r w:rsidRPr="00607FFD">
              <w:t xml:space="preserve">Competitions are held in accordance with the rules approved by FINSO. </w:t>
            </w:r>
          </w:p>
          <w:p w14:paraId="706D1206" w14:textId="77777777" w:rsidR="00837A53" w:rsidRDefault="00184C5E" w:rsidP="00837A53">
            <w:pPr>
              <w:spacing w:after="60"/>
              <w:jc w:val="both"/>
            </w:pPr>
            <w:r w:rsidRPr="00607FFD">
              <w:t>To be eligible to participate in the main competitions (individual competitions, men, women and doubles) players</w:t>
            </w:r>
            <w:r w:rsidR="00254E46" w:rsidRPr="00607FFD">
              <w:t>, over 14 years old,</w:t>
            </w:r>
            <w:r w:rsidRPr="00607FFD">
              <w:t xml:space="preserve"> must represent the national novus</w:t>
            </w:r>
            <w:r w:rsidR="007F39AA" w:rsidRPr="00607FFD">
              <w:t>s</w:t>
            </w:r>
            <w:r w:rsidRPr="00607FFD">
              <w:t xml:space="preserve"> federation and comply to tournament organisation rules and tournament regulations.</w:t>
            </w:r>
          </w:p>
          <w:p w14:paraId="235963A5" w14:textId="77777777" w:rsidR="00254E46" w:rsidRPr="00607FFD" w:rsidRDefault="00254E46" w:rsidP="00837A53">
            <w:pPr>
              <w:spacing w:after="60"/>
              <w:jc w:val="both"/>
            </w:pPr>
            <w:r w:rsidRPr="00607FFD">
              <w:t>If there is no youth tournament, the decision on the participation of players under the age of 14 in the main competitions is taken by FINSO and the Tournament Organizing Committee with the consent of the player's parents.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7508756" w14:textId="77777777" w:rsidR="00184C5E" w:rsidRPr="00607FFD" w:rsidRDefault="00184C5E" w:rsidP="00837A53">
            <w:pPr>
              <w:spacing w:after="60"/>
              <w:jc w:val="center"/>
              <w:rPr>
                <w:b/>
                <w:bCs/>
                <w:lang w:val="ru-RU"/>
              </w:rPr>
            </w:pPr>
            <w:r w:rsidRPr="00607FFD">
              <w:rPr>
                <w:b/>
                <w:bCs/>
                <w:lang w:val="ru-RU"/>
              </w:rPr>
              <w:t>4. Виды соревнований и участники</w:t>
            </w:r>
          </w:p>
          <w:p w14:paraId="2764B247" w14:textId="77777777" w:rsidR="00B76778" w:rsidRPr="00607FFD" w:rsidRDefault="00184C5E" w:rsidP="00837A53">
            <w:pPr>
              <w:spacing w:after="60"/>
              <w:jc w:val="both"/>
              <w:rPr>
                <w:lang w:val="ru-RU"/>
              </w:rPr>
            </w:pPr>
            <w:r w:rsidRPr="00607FFD">
              <w:rPr>
                <w:lang w:val="ru-RU"/>
              </w:rPr>
              <w:t xml:space="preserve">Соревнования проводятся </w:t>
            </w:r>
            <w:r w:rsidR="008226D1" w:rsidRPr="00607FFD">
              <w:rPr>
                <w:lang w:val="ru-RU"/>
              </w:rPr>
              <w:t>в соответствии с правилами игры</w:t>
            </w:r>
            <w:r w:rsidRPr="00607FFD">
              <w:rPr>
                <w:lang w:val="ru-RU"/>
              </w:rPr>
              <w:t xml:space="preserve"> утвержденными </w:t>
            </w:r>
            <w:r w:rsidRPr="00607FFD">
              <w:t>FINSO</w:t>
            </w:r>
            <w:r w:rsidRPr="00607FFD">
              <w:rPr>
                <w:lang w:val="ru-RU"/>
              </w:rPr>
              <w:t xml:space="preserve">. </w:t>
            </w:r>
          </w:p>
          <w:p w14:paraId="5D1824EF" w14:textId="77777777" w:rsidR="00184C5E" w:rsidRPr="00607FFD" w:rsidRDefault="00184C5E" w:rsidP="00837A53">
            <w:pPr>
              <w:spacing w:after="60"/>
              <w:jc w:val="both"/>
              <w:rPr>
                <w:lang w:val="ru-RU"/>
              </w:rPr>
            </w:pPr>
            <w:r w:rsidRPr="00607FFD">
              <w:rPr>
                <w:lang w:val="ru-RU"/>
              </w:rPr>
              <w:t>К участию в основных соревнованиях - индивидуальном зачете среди мужчин, женщин и пар, допускаются игроки</w:t>
            </w:r>
            <w:r w:rsidR="00254E46" w:rsidRPr="00607FFD">
              <w:rPr>
                <w:lang w:val="ru-RU"/>
              </w:rPr>
              <w:t>,</w:t>
            </w:r>
            <w:r w:rsidRPr="00607FFD">
              <w:rPr>
                <w:lang w:val="ru-RU"/>
              </w:rPr>
              <w:t xml:space="preserve"> </w:t>
            </w:r>
            <w:r w:rsidR="00254E46" w:rsidRPr="00607FFD">
              <w:rPr>
                <w:lang w:val="ru-RU"/>
              </w:rPr>
              <w:t xml:space="preserve">старше 14 лет, </w:t>
            </w:r>
            <w:r w:rsidRPr="00607FFD">
              <w:rPr>
                <w:lang w:val="ru-RU"/>
              </w:rPr>
              <w:t>представляющие национальные федерации новуса, соблюдающие правила проведения соревнований и данное положение.</w:t>
            </w:r>
          </w:p>
          <w:p w14:paraId="024DC82F" w14:textId="77777777" w:rsidR="00254E46" w:rsidRPr="00607FFD" w:rsidRDefault="00254E46" w:rsidP="00837A53">
            <w:pPr>
              <w:spacing w:after="60"/>
              <w:jc w:val="both"/>
              <w:rPr>
                <w:lang w:val="ru-RU"/>
              </w:rPr>
            </w:pPr>
            <w:r w:rsidRPr="00607FFD">
              <w:rPr>
                <w:lang w:val="ru-RU"/>
              </w:rPr>
              <w:t xml:space="preserve">Если отсутствует молодежный турнир решение об участии игроков младше 14 лет в основных соревнованиях принимает </w:t>
            </w:r>
            <w:r w:rsidRPr="00607FFD">
              <w:rPr>
                <w:lang w:val="en-US"/>
              </w:rPr>
              <w:t>FINSO</w:t>
            </w:r>
            <w:r w:rsidRPr="00607FFD">
              <w:rPr>
                <w:lang w:val="ru-RU"/>
              </w:rPr>
              <w:t xml:space="preserve"> и Оргкомитет турнира при наличии согласия родителей игрока.</w:t>
            </w:r>
          </w:p>
        </w:tc>
      </w:tr>
      <w:tr w:rsidR="002D1501" w:rsidRPr="00DB0EEA" w14:paraId="31038D85"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2674A77" w14:textId="77777777" w:rsidR="00184C5E" w:rsidRPr="009A79DF" w:rsidRDefault="005716C9" w:rsidP="00837A53">
            <w:pPr>
              <w:spacing w:after="60"/>
              <w:jc w:val="both"/>
              <w:rPr>
                <w:highlight w:val="yellow"/>
              </w:rPr>
            </w:pPr>
            <w:r>
              <w:t xml:space="preserve">4.1 </w:t>
            </w:r>
            <w:r w:rsidRPr="005716C9">
              <w:t>Participants who have an assigned disability group and a valid document confirming this are allowed to participate in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FA0A5C0" w14:textId="77777777" w:rsidR="00184C5E" w:rsidRPr="009A79DF" w:rsidRDefault="00607FFD" w:rsidP="00837A53">
            <w:pPr>
              <w:spacing w:after="60"/>
              <w:jc w:val="both"/>
              <w:rPr>
                <w:highlight w:val="yellow"/>
                <w:lang w:val="ru-RU"/>
              </w:rPr>
            </w:pPr>
            <w:r w:rsidRPr="00607FFD">
              <w:rPr>
                <w:lang w:val="ru-RU"/>
              </w:rPr>
              <w:t>4.1.</w:t>
            </w:r>
            <w:r w:rsidR="00A0302C" w:rsidRPr="00A0302C">
              <w:rPr>
                <w:lang w:val="ru-RU"/>
              </w:rPr>
              <w:t xml:space="preserve"> </w:t>
            </w:r>
            <w:r w:rsidRPr="00607FFD">
              <w:rPr>
                <w:lang w:val="ru-RU"/>
              </w:rPr>
              <w:t>К участию в соревнованиях допускаются участники, которые имеют присвоенную группу инвалидности и действительный документ, подтверждающий это.</w:t>
            </w:r>
          </w:p>
        </w:tc>
      </w:tr>
      <w:tr w:rsidR="002D1501" w:rsidRPr="00DB0EEA" w14:paraId="4D712E3C" w14:textId="77777777">
        <w:trPr>
          <w:cantSplit/>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058E7D4" w14:textId="77777777" w:rsidR="00184C5E" w:rsidRPr="00A0302C" w:rsidRDefault="00A0302C" w:rsidP="00837A53">
            <w:pPr>
              <w:spacing w:after="60"/>
              <w:jc w:val="both"/>
              <w:rPr>
                <w:highlight w:val="yellow"/>
                <w:lang w:val="en-US"/>
              </w:rPr>
            </w:pPr>
            <w:r>
              <w:rPr>
                <w:lang w:val="en-US"/>
              </w:rPr>
              <w:t xml:space="preserve">4.2 </w:t>
            </w:r>
            <w:r w:rsidRPr="00A0302C">
              <w:rPr>
                <w:lang w:val="en-US"/>
              </w:rPr>
              <w:t>The obligation to monitor the accuracy of documents certifying the presence, category and group of disability lies with the national federation and is confirmed in the application submitted at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DC298EB" w14:textId="77777777" w:rsidR="00184C5E" w:rsidRPr="009A79DF" w:rsidRDefault="00607FFD" w:rsidP="00837A53">
            <w:pPr>
              <w:spacing w:after="60"/>
              <w:jc w:val="both"/>
              <w:rPr>
                <w:highlight w:val="yellow"/>
                <w:lang w:val="ru-RU"/>
              </w:rPr>
            </w:pPr>
            <w:r w:rsidRPr="00CD44E8">
              <w:rPr>
                <w:lang w:val="ru-RU"/>
              </w:rPr>
              <w:t>4.2.</w:t>
            </w:r>
            <w:r w:rsidR="00A0302C" w:rsidRPr="00A0302C">
              <w:rPr>
                <w:lang w:val="ru-RU"/>
              </w:rPr>
              <w:t xml:space="preserve"> </w:t>
            </w:r>
            <w:r w:rsidRPr="00CD44E8">
              <w:rPr>
                <w:lang w:val="ru-RU"/>
              </w:rPr>
              <w:t>Обязанность отслеживать достоверность документов, удостоверяющих наличие, категорию и группу инвалидности лежит на национальной федерации и подтверждается в заявке, предоставляемой на соревновании.</w:t>
            </w:r>
          </w:p>
        </w:tc>
      </w:tr>
      <w:tr w:rsidR="002D1501" w:rsidRPr="00DB0EEA" w14:paraId="16C710A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A079CDA" w14:textId="77777777" w:rsidR="00184C5E" w:rsidRPr="00280D30" w:rsidRDefault="00A0302C" w:rsidP="00837A53">
            <w:pPr>
              <w:spacing w:after="60"/>
              <w:jc w:val="both"/>
              <w:rPr>
                <w:highlight w:val="yellow"/>
                <w:lang w:val="en-US"/>
              </w:rPr>
            </w:pPr>
            <w:r w:rsidRPr="00280D30">
              <w:rPr>
                <w:lang w:val="en-US"/>
              </w:rPr>
              <w:t xml:space="preserve">4.3 Players can compete in one of the following categories if </w:t>
            </w:r>
            <w:r w:rsidRPr="00280D30">
              <w:rPr>
                <w:b/>
                <w:bCs/>
                <w:lang w:val="en-US"/>
              </w:rPr>
              <w:t xml:space="preserve">more than 7 players </w:t>
            </w:r>
            <w:r w:rsidRPr="00280D30">
              <w:rPr>
                <w:lang w:val="en-US"/>
              </w:rPr>
              <w:t xml:space="preserve">are registered in each discipline: </w:t>
            </w:r>
            <w:r w:rsidRPr="00280D30">
              <w:rPr>
                <w:b/>
                <w:bCs/>
                <w:lang w:val="en-US"/>
              </w:rPr>
              <w:t>“sitting”</w:t>
            </w:r>
            <w:r w:rsidRPr="00280D30">
              <w:rPr>
                <w:lang w:val="en-US"/>
              </w:rPr>
              <w:t xml:space="preserve">, </w:t>
            </w:r>
            <w:r w:rsidRPr="00280D30">
              <w:rPr>
                <w:b/>
                <w:bCs/>
                <w:lang w:val="en-US"/>
              </w:rPr>
              <w:t>“standing”</w:t>
            </w:r>
            <w:r w:rsidRPr="00280D30">
              <w:rPr>
                <w:lang w:val="en-US"/>
              </w:rPr>
              <w:t>. During one tournament, a participant can only compete in the category selected and entered in the application.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118FDA2" w14:textId="77777777" w:rsidR="00184C5E" w:rsidRPr="00280D30" w:rsidRDefault="00607FFD" w:rsidP="00837A53">
            <w:pPr>
              <w:spacing w:after="60"/>
              <w:jc w:val="both"/>
              <w:rPr>
                <w:highlight w:val="yellow"/>
                <w:lang w:val="ru-RU"/>
              </w:rPr>
            </w:pPr>
            <w:r w:rsidRPr="00280D30">
              <w:rPr>
                <w:lang w:val="ru-RU"/>
              </w:rPr>
              <w:t>4.3</w:t>
            </w:r>
            <w:r w:rsidR="00A0302C" w:rsidRPr="00280D30">
              <w:rPr>
                <w:lang w:val="ru-RU"/>
              </w:rPr>
              <w:t xml:space="preserve">. </w:t>
            </w:r>
            <w:r w:rsidRPr="00280D30">
              <w:rPr>
                <w:lang w:val="ru-RU"/>
              </w:rPr>
              <w:t xml:space="preserve">Игроки могут выступать в одной из следующих категорий, если в каждой дисциплине зарегистрировано </w:t>
            </w:r>
            <w:r w:rsidRPr="00280D30">
              <w:rPr>
                <w:b/>
                <w:bCs/>
                <w:lang w:val="ru-RU"/>
              </w:rPr>
              <w:t xml:space="preserve">больше </w:t>
            </w:r>
            <w:r w:rsidR="005716C9" w:rsidRPr="00280D30">
              <w:rPr>
                <w:b/>
                <w:bCs/>
                <w:lang w:val="ru-RU"/>
              </w:rPr>
              <w:t>7</w:t>
            </w:r>
            <w:r w:rsidRPr="00280D30">
              <w:rPr>
                <w:b/>
                <w:bCs/>
                <w:lang w:val="ru-RU"/>
              </w:rPr>
              <w:t xml:space="preserve"> игроков: «сидя»</w:t>
            </w:r>
            <w:r w:rsidRPr="00280D30">
              <w:rPr>
                <w:lang w:val="ru-RU"/>
              </w:rPr>
              <w:t xml:space="preserve">, </w:t>
            </w:r>
            <w:r w:rsidRPr="00280D30">
              <w:rPr>
                <w:b/>
                <w:bCs/>
                <w:lang w:val="ru-RU"/>
              </w:rPr>
              <w:t>«стоя»</w:t>
            </w:r>
            <w:r w:rsidRPr="00280D30">
              <w:rPr>
                <w:lang w:val="ru-RU"/>
              </w:rPr>
              <w:t>. В течение одного турнира участник может выступать только в выбранной и внесенной в заявку категории.</w:t>
            </w:r>
          </w:p>
        </w:tc>
      </w:tr>
      <w:tr w:rsidR="005716C9" w:rsidRPr="00DB0EEA" w14:paraId="4FBF0BF3"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DD6F0F1" w14:textId="77777777" w:rsidR="005716C9" w:rsidRDefault="00A0302C" w:rsidP="00837A53">
            <w:pPr>
              <w:spacing w:after="60"/>
              <w:jc w:val="both"/>
              <w:rPr>
                <w:lang w:val="en-US"/>
              </w:rPr>
            </w:pPr>
            <w:r w:rsidRPr="00A0302C">
              <w:rPr>
                <w:lang w:val="en-US"/>
              </w:rPr>
              <w:lastRenderedPageBreak/>
              <w:t>The “sitting” category includes participants who, for health reasons or by personal choice, play in a sitting position without getting up for the entire game.</w:t>
            </w:r>
          </w:p>
          <w:p w14:paraId="69E64DAD" w14:textId="77777777" w:rsidR="00A0302C" w:rsidRPr="00A0302C" w:rsidRDefault="00A0302C" w:rsidP="00837A53">
            <w:pPr>
              <w:spacing w:after="60"/>
              <w:jc w:val="both"/>
              <w:rPr>
                <w:highlight w:val="yellow"/>
                <w:lang w:val="en-US"/>
              </w:rPr>
            </w:pPr>
            <w:r w:rsidRPr="00A0302C">
              <w:rPr>
                <w:lang w:val="en-US"/>
              </w:rPr>
              <w:t xml:space="preserve">The "standing" category includes competitors who, for health reasons or by personal choice, </w:t>
            </w:r>
            <w:r>
              <w:rPr>
                <w:lang w:val="en-US"/>
              </w:rPr>
              <w:t>play in standing position.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33ED710" w14:textId="77777777" w:rsidR="005716C9" w:rsidRPr="005716C9" w:rsidRDefault="005716C9" w:rsidP="00837A53">
            <w:pPr>
              <w:spacing w:after="60"/>
              <w:jc w:val="both"/>
              <w:rPr>
                <w:lang w:val="ru-RU"/>
              </w:rPr>
            </w:pPr>
            <w:r w:rsidRPr="005716C9">
              <w:rPr>
                <w:lang w:val="ru-RU"/>
              </w:rPr>
              <w:t>К категории «сидя» относятся участники, которые по состоянию здоровья или по личному выбору играют в сидячем положении, не вставая всю партию.</w:t>
            </w:r>
          </w:p>
          <w:p w14:paraId="5CCD6C42" w14:textId="77777777" w:rsidR="005716C9" w:rsidRPr="00A0302C" w:rsidRDefault="00A0302C" w:rsidP="00837A53">
            <w:pPr>
              <w:spacing w:after="60"/>
              <w:jc w:val="both"/>
              <w:rPr>
                <w:lang w:val="ru-RU"/>
              </w:rPr>
            </w:pPr>
            <w:r w:rsidRPr="00A0302C">
              <w:rPr>
                <w:lang w:val="ru-RU"/>
              </w:rPr>
              <w:t>В категорию «стоя» входят спортсмены, которые по состоянию здоровья или по личному выбору играют стоя.</w:t>
            </w:r>
          </w:p>
        </w:tc>
      </w:tr>
      <w:tr w:rsidR="002D1501" w:rsidRPr="00DB0EEA" w14:paraId="697A35D3" w14:textId="77777777">
        <w:trPr>
          <w:cantSplit/>
          <w:trHeight w:val="202"/>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F3A394C" w14:textId="77777777" w:rsidR="00385214" w:rsidRPr="00044231" w:rsidRDefault="00044231" w:rsidP="00837A53">
            <w:pPr>
              <w:spacing w:after="60"/>
              <w:jc w:val="both"/>
              <w:rPr>
                <w:highlight w:val="yellow"/>
                <w:lang w:val="en-US"/>
              </w:rPr>
            </w:pPr>
            <w:r>
              <w:rPr>
                <w:lang w:val="en-US"/>
              </w:rPr>
              <w:t xml:space="preserve">4.4 </w:t>
            </w:r>
            <w:r w:rsidRPr="00044231">
              <w:rPr>
                <w:lang w:val="en-US"/>
              </w:rPr>
              <w:t xml:space="preserve">Players must have a cue, puck, and </w:t>
            </w:r>
            <w:r>
              <w:rPr>
                <w:lang w:val="en-US"/>
              </w:rPr>
              <w:t>indoor</w:t>
            </w:r>
            <w:r w:rsidRPr="00044231">
              <w:rPr>
                <w:lang w:val="en-US"/>
              </w:rPr>
              <w:t xml:space="preserve"> shoes with them. Accompanying persons are also required to </w:t>
            </w:r>
            <w:r w:rsidRPr="00DB7C19">
              <w:rPr>
                <w:b/>
                <w:bCs/>
                <w:color w:val="FF0000"/>
                <w:lang w:val="en-US"/>
              </w:rPr>
              <w:t xml:space="preserve">have </w:t>
            </w:r>
            <w:proofErr w:type="gramStart"/>
            <w:r w:rsidRPr="00DB7C19">
              <w:rPr>
                <w:b/>
                <w:bCs/>
                <w:color w:val="FF0000"/>
                <w:lang w:val="en-US"/>
              </w:rPr>
              <w:t>a</w:t>
            </w:r>
            <w:proofErr w:type="gramEnd"/>
            <w:r w:rsidRPr="00DB7C19">
              <w:rPr>
                <w:b/>
                <w:bCs/>
                <w:color w:val="FF0000"/>
                <w:lang w:val="en-US"/>
              </w:rPr>
              <w:t xml:space="preserve"> indoor shoes</w:t>
            </w:r>
            <w:r w:rsidRPr="00044231">
              <w:rPr>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7B51884" w14:textId="77777777" w:rsidR="00385214" w:rsidRPr="009A79DF" w:rsidRDefault="005716C9" w:rsidP="00837A53">
            <w:pPr>
              <w:tabs>
                <w:tab w:val="num" w:pos="0"/>
              </w:tabs>
              <w:spacing w:after="60"/>
              <w:jc w:val="both"/>
              <w:rPr>
                <w:highlight w:val="yellow"/>
                <w:lang w:val="lv-LV"/>
              </w:rPr>
            </w:pPr>
            <w:r>
              <w:rPr>
                <w:lang w:val="lv-LV"/>
              </w:rPr>
              <w:t xml:space="preserve">4.4 </w:t>
            </w:r>
            <w:r w:rsidRPr="005716C9">
              <w:rPr>
                <w:lang w:val="lv-LV"/>
              </w:rPr>
              <w:t xml:space="preserve">Игроки должны иметь с собой кий, шайбу, сменную обувь. Сопровождающим лицам также необходимо </w:t>
            </w:r>
            <w:r w:rsidRPr="00DB7C19">
              <w:rPr>
                <w:b/>
                <w:bCs/>
                <w:color w:val="FF0000"/>
                <w:lang w:val="lv-LV"/>
              </w:rPr>
              <w:t>иметь сменную обувь</w:t>
            </w:r>
            <w:r w:rsidRPr="005716C9">
              <w:rPr>
                <w:lang w:val="lv-LV"/>
              </w:rPr>
              <w:t>.</w:t>
            </w:r>
          </w:p>
        </w:tc>
      </w:tr>
      <w:tr w:rsidR="00044231" w:rsidRPr="00DB0EEA" w14:paraId="30CEB6D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06FD07F" w14:textId="77777777" w:rsidR="00044231" w:rsidRPr="00607FFD" w:rsidRDefault="00837A53" w:rsidP="00837A53">
            <w:pPr>
              <w:spacing w:after="60"/>
              <w:jc w:val="both"/>
              <w:rPr>
                <w:szCs w:val="24"/>
              </w:rPr>
            </w:pPr>
            <w:r>
              <w:rPr>
                <w:szCs w:val="24"/>
              </w:rPr>
              <w:t xml:space="preserve">4.5 </w:t>
            </w:r>
            <w:r w:rsidR="00044231" w:rsidRPr="00607FFD">
              <w:rPr>
                <w:szCs w:val="24"/>
              </w:rPr>
              <w:t xml:space="preserve">In the competition, enthusiasts of the novuss or a game </w:t>
            </w:r>
            <w:proofErr w:type="gramStart"/>
            <w:r w:rsidR="00044231" w:rsidRPr="00607FFD">
              <w:rPr>
                <w:szCs w:val="24"/>
              </w:rPr>
              <w:t>similar to</w:t>
            </w:r>
            <w:proofErr w:type="gramEnd"/>
            <w:r w:rsidR="00044231" w:rsidRPr="00607FFD">
              <w:rPr>
                <w:szCs w:val="24"/>
              </w:rPr>
              <w:t xml:space="preserve"> the novuss take part, from the countries where novuss or a game similar to it develops.</w:t>
            </w:r>
          </w:p>
          <w:p w14:paraId="2C9E60BE" w14:textId="77777777" w:rsidR="00044231" w:rsidRPr="00044231" w:rsidRDefault="00044231" w:rsidP="00837A53">
            <w:pPr>
              <w:spacing w:after="60"/>
              <w:rPr>
                <w:color w:val="000000"/>
                <w:highlight w:val="yellow"/>
                <w:lang w:val="en-US"/>
              </w:rPr>
            </w:pPr>
            <w:r w:rsidRPr="00607FFD">
              <w:rPr>
                <w:szCs w:val="24"/>
              </w:rPr>
              <w:t>The participation in the competition of players from countries not included in FINSO is allowed. The decision on the number of such players and the "flag" that they will represent, takes FINSO considering the opinion of the Organizing Committee of the tournament. In controversial situations, the decision is taken by the Presidency of FINSO. This procedure is valid until the country is recognized as a temporary or permanent member of FINSO.</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2F2333C" w14:textId="77777777" w:rsidR="00044231" w:rsidRPr="00607FFD" w:rsidRDefault="00837A53" w:rsidP="00837A53">
            <w:pPr>
              <w:spacing w:after="60"/>
              <w:jc w:val="both"/>
              <w:rPr>
                <w:szCs w:val="24"/>
                <w:lang w:val="ru-RU"/>
              </w:rPr>
            </w:pPr>
            <w:r w:rsidRPr="00837A53">
              <w:rPr>
                <w:szCs w:val="24"/>
                <w:lang w:val="ru-RU"/>
              </w:rPr>
              <w:t xml:space="preserve">4.5 </w:t>
            </w:r>
            <w:r w:rsidR="00044231" w:rsidRPr="00607FFD">
              <w:rPr>
                <w:szCs w:val="24"/>
                <w:lang w:val="ru-RU"/>
              </w:rPr>
              <w:t>В соревнованиях принимают участие энтузиасты новуса или сходной с новусом игры, из стран, где развивается новус или сходная с ним игра.</w:t>
            </w:r>
          </w:p>
          <w:p w14:paraId="30A47950" w14:textId="77777777" w:rsidR="00044231" w:rsidRPr="005716C9" w:rsidRDefault="00837A53" w:rsidP="00837A53">
            <w:pPr>
              <w:spacing w:after="60"/>
              <w:rPr>
                <w:color w:val="000000"/>
                <w:highlight w:val="yellow"/>
                <w:lang w:val="ru-RU"/>
              </w:rPr>
            </w:pPr>
            <w:r>
              <w:rPr>
                <w:szCs w:val="24"/>
                <w:lang w:val="ru-RU"/>
              </w:rPr>
              <w:br/>
            </w:r>
            <w:r w:rsidR="00044231" w:rsidRPr="00607FFD">
              <w:rPr>
                <w:szCs w:val="24"/>
                <w:lang w:val="ru-RU"/>
              </w:rPr>
              <w:t xml:space="preserve">Допускается участие в соревнованиях игроков от стран не входящих в </w:t>
            </w:r>
            <w:r w:rsidR="00044231" w:rsidRPr="00607FFD">
              <w:rPr>
                <w:szCs w:val="24"/>
                <w:lang w:val="en-US"/>
              </w:rPr>
              <w:t>FINSO</w:t>
            </w:r>
            <w:r w:rsidR="00044231" w:rsidRPr="00607FFD">
              <w:rPr>
                <w:szCs w:val="24"/>
                <w:lang w:val="ru-RU"/>
              </w:rPr>
              <w:t xml:space="preserve">. Решение о количестве таких игроков и "флаге", который они будут представлять, принимает </w:t>
            </w:r>
            <w:r w:rsidR="00044231" w:rsidRPr="00607FFD">
              <w:rPr>
                <w:szCs w:val="24"/>
                <w:lang w:val="en-US"/>
              </w:rPr>
              <w:t>FINSO</w:t>
            </w:r>
            <w:r w:rsidR="00044231" w:rsidRPr="00607FFD">
              <w:rPr>
                <w:szCs w:val="24"/>
                <w:lang w:val="ru-RU"/>
              </w:rPr>
              <w:t xml:space="preserve"> с учетом мнения Оргкомитета турнира. В спорных ситуациях решение принимает Президиум </w:t>
            </w:r>
            <w:r w:rsidR="00044231" w:rsidRPr="00607FFD">
              <w:rPr>
                <w:szCs w:val="24"/>
                <w:lang w:val="en-US"/>
              </w:rPr>
              <w:t>FINSO</w:t>
            </w:r>
            <w:r w:rsidR="00044231" w:rsidRPr="00607FFD">
              <w:rPr>
                <w:szCs w:val="24"/>
                <w:lang w:val="ru-RU"/>
              </w:rPr>
              <w:t xml:space="preserve">. Этот порядок действует до момента признания </w:t>
            </w:r>
            <w:r w:rsidR="00044231" w:rsidRPr="00607FFD">
              <w:rPr>
                <w:szCs w:val="24"/>
                <w:lang w:val="en-US"/>
              </w:rPr>
              <w:t>FINSO</w:t>
            </w:r>
            <w:r w:rsidR="00044231" w:rsidRPr="00607FFD">
              <w:rPr>
                <w:szCs w:val="24"/>
                <w:lang w:val="ru-RU"/>
              </w:rPr>
              <w:t xml:space="preserve"> этой страны временным или постоянным членом </w:t>
            </w:r>
            <w:r w:rsidR="00044231" w:rsidRPr="00607FFD">
              <w:rPr>
                <w:szCs w:val="24"/>
                <w:lang w:val="en-US"/>
              </w:rPr>
              <w:t>FINSO</w:t>
            </w:r>
            <w:r w:rsidR="00044231" w:rsidRPr="00607FFD">
              <w:rPr>
                <w:szCs w:val="24"/>
                <w:lang w:val="ru-RU"/>
              </w:rPr>
              <w:t>.</w:t>
            </w:r>
          </w:p>
        </w:tc>
      </w:tr>
      <w:tr w:rsidR="00044231" w:rsidRPr="00DB0EEA" w14:paraId="3051CD0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54972EF" w14:textId="77777777" w:rsidR="00044231" w:rsidRPr="00280D30" w:rsidRDefault="00044231" w:rsidP="00837A53">
            <w:pPr>
              <w:spacing w:after="60"/>
              <w:jc w:val="center"/>
              <w:rPr>
                <w:rStyle w:val="hps"/>
                <w:b/>
                <w:szCs w:val="24"/>
                <w:lang w:val="en-US"/>
              </w:rPr>
            </w:pPr>
            <w:r w:rsidRPr="00280D30">
              <w:rPr>
                <w:rStyle w:val="hps"/>
                <w:b/>
                <w:szCs w:val="24"/>
                <w:lang w:val="en-US"/>
              </w:rPr>
              <w:t>5. Registration</w:t>
            </w:r>
          </w:p>
          <w:p w14:paraId="6DCAF4F7" w14:textId="77777777" w:rsidR="00044231" w:rsidRPr="00280D30" w:rsidRDefault="00E46839" w:rsidP="00837A53">
            <w:pPr>
              <w:spacing w:after="60"/>
              <w:jc w:val="both"/>
              <w:rPr>
                <w:szCs w:val="24"/>
                <w:lang w:val="en-US"/>
              </w:rPr>
            </w:pPr>
            <w:r w:rsidRPr="00280D30">
              <w:rPr>
                <w:szCs w:val="24"/>
                <w:lang w:val="en-US"/>
              </w:rPr>
              <w:t xml:space="preserve">5.1 The head of the national delegation must </w:t>
            </w:r>
            <w:proofErr w:type="gramStart"/>
            <w:r w:rsidRPr="00280D30">
              <w:rPr>
                <w:szCs w:val="24"/>
                <w:lang w:val="en-US"/>
              </w:rPr>
              <w:t>submit an application</w:t>
            </w:r>
            <w:proofErr w:type="gramEnd"/>
            <w:r w:rsidRPr="00280D30">
              <w:rPr>
                <w:szCs w:val="24"/>
                <w:lang w:val="en-US"/>
              </w:rPr>
              <w:t xml:space="preserve"> for participation in the tournament no later than </w:t>
            </w:r>
            <w:r w:rsidRPr="00280D30">
              <w:rPr>
                <w:b/>
                <w:bCs/>
                <w:szCs w:val="24"/>
                <w:lang w:val="en-US"/>
              </w:rPr>
              <w:t>1</w:t>
            </w:r>
            <w:r w:rsidR="00A94DAD" w:rsidRPr="00280D30">
              <w:rPr>
                <w:b/>
                <w:bCs/>
                <w:szCs w:val="24"/>
                <w:lang w:val="en-US"/>
              </w:rPr>
              <w:t>4</w:t>
            </w:r>
            <w:r w:rsidRPr="00280D30">
              <w:rPr>
                <w:b/>
                <w:bCs/>
                <w:szCs w:val="24"/>
                <w:lang w:val="en-US"/>
              </w:rPr>
              <w:t xml:space="preserve"> calendar days</w:t>
            </w:r>
            <w:r w:rsidRPr="00280D30">
              <w:rPr>
                <w:szCs w:val="24"/>
                <w:lang w:val="en-US"/>
              </w:rPr>
              <w:t xml:space="preserve"> before the start of the tournament – </w:t>
            </w:r>
            <w:r w:rsidR="00AE0A80" w:rsidRPr="00280D30">
              <w:rPr>
                <w:b/>
                <w:bCs/>
                <w:szCs w:val="24"/>
                <w:lang w:val="en-US"/>
              </w:rPr>
              <w:t>August 31, 2024</w:t>
            </w:r>
            <w:r w:rsidRPr="00280D30">
              <w:rPr>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E24A623" w14:textId="77777777" w:rsidR="00044231" w:rsidRPr="00280D30" w:rsidRDefault="00044231" w:rsidP="00837A53">
            <w:pPr>
              <w:spacing w:after="60"/>
              <w:jc w:val="center"/>
              <w:rPr>
                <w:rStyle w:val="hps"/>
                <w:b/>
                <w:szCs w:val="24"/>
                <w:lang w:val="ru-RU"/>
              </w:rPr>
            </w:pPr>
            <w:r w:rsidRPr="00280D30">
              <w:rPr>
                <w:rStyle w:val="hps"/>
                <w:b/>
                <w:szCs w:val="24"/>
                <w:lang w:val="ru-RU"/>
              </w:rPr>
              <w:t>5. Регистрация</w:t>
            </w:r>
          </w:p>
          <w:p w14:paraId="7F0650AC" w14:textId="77777777" w:rsidR="00044231" w:rsidRPr="00280D30" w:rsidRDefault="00E46839" w:rsidP="00837A53">
            <w:pPr>
              <w:spacing w:after="60"/>
              <w:jc w:val="both"/>
              <w:rPr>
                <w:szCs w:val="24"/>
                <w:lang w:val="ru-RU"/>
              </w:rPr>
            </w:pPr>
            <w:r w:rsidRPr="00280D30">
              <w:rPr>
                <w:szCs w:val="24"/>
                <w:lang w:val="ru-RU"/>
              </w:rPr>
              <w:t>5.1</w:t>
            </w:r>
            <w:r w:rsidR="00837A53" w:rsidRPr="00280D30">
              <w:rPr>
                <w:szCs w:val="24"/>
                <w:lang w:val="ru-RU"/>
              </w:rPr>
              <w:t xml:space="preserve"> </w:t>
            </w:r>
            <w:r w:rsidR="00044231" w:rsidRPr="00280D30">
              <w:rPr>
                <w:szCs w:val="24"/>
                <w:lang w:val="ru-RU"/>
              </w:rPr>
              <w:t xml:space="preserve">Руководитель национальной делегации должен подать заявку на участие в турнире не позднее, чем за </w:t>
            </w:r>
            <w:r w:rsidR="00044231" w:rsidRPr="00280D30">
              <w:rPr>
                <w:b/>
                <w:bCs/>
                <w:szCs w:val="24"/>
                <w:lang w:val="ru-RU"/>
              </w:rPr>
              <w:t>1</w:t>
            </w:r>
            <w:r w:rsidR="00A94DAD" w:rsidRPr="00280D30">
              <w:rPr>
                <w:b/>
                <w:bCs/>
                <w:szCs w:val="24"/>
                <w:lang w:val="lv-LV"/>
              </w:rPr>
              <w:t>4</w:t>
            </w:r>
            <w:r w:rsidR="00044231" w:rsidRPr="00280D30">
              <w:rPr>
                <w:b/>
                <w:bCs/>
                <w:szCs w:val="24"/>
                <w:lang w:val="ru-RU"/>
              </w:rPr>
              <w:t xml:space="preserve"> календарных дней</w:t>
            </w:r>
            <w:r w:rsidR="00044231" w:rsidRPr="00280D30">
              <w:rPr>
                <w:szCs w:val="24"/>
                <w:lang w:val="ru-RU"/>
              </w:rPr>
              <w:t xml:space="preserve"> до начала турнира – </w:t>
            </w:r>
            <w:r w:rsidR="00AE0A80" w:rsidRPr="00280D30">
              <w:rPr>
                <w:b/>
                <w:bCs/>
                <w:lang w:val="ru-RU"/>
              </w:rPr>
              <w:t>31 августа 2024 г</w:t>
            </w:r>
            <w:r w:rsidR="00044231" w:rsidRPr="00280D30">
              <w:rPr>
                <w:szCs w:val="24"/>
                <w:lang w:val="ru-RU"/>
              </w:rPr>
              <w:t>.</w:t>
            </w:r>
          </w:p>
        </w:tc>
      </w:tr>
      <w:tr w:rsidR="00E46839" w:rsidRPr="00DB0EEA" w14:paraId="1DA856AA"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D332071" w14:textId="77777777" w:rsidR="00E46839" w:rsidRPr="00280D30" w:rsidRDefault="00E46839" w:rsidP="00837A53">
            <w:pPr>
              <w:spacing w:after="60"/>
              <w:rPr>
                <w:rStyle w:val="hps"/>
                <w:bCs/>
                <w:szCs w:val="24"/>
                <w:lang w:val="en-US"/>
              </w:rPr>
            </w:pPr>
            <w:r w:rsidRPr="00280D30">
              <w:rPr>
                <w:rStyle w:val="hps"/>
                <w:bCs/>
                <w:szCs w:val="24"/>
                <w:lang w:val="en-US"/>
              </w:rPr>
              <w:t>5.2 Preliminary applications with all the required data must be submitted in advance in electronic form.</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D7070E8" w14:textId="77777777" w:rsidR="00E46839" w:rsidRPr="00280D30" w:rsidRDefault="00E46839" w:rsidP="00837A53">
            <w:pPr>
              <w:spacing w:after="60"/>
              <w:rPr>
                <w:rStyle w:val="hps"/>
                <w:bCs/>
                <w:szCs w:val="24"/>
                <w:lang w:val="ru-RU"/>
              </w:rPr>
            </w:pPr>
            <w:r w:rsidRPr="00280D30">
              <w:rPr>
                <w:rStyle w:val="hps"/>
                <w:bCs/>
                <w:szCs w:val="24"/>
                <w:lang w:val="ru-RU"/>
              </w:rPr>
              <w:t>5.2 Предварительные заявки со всеми требуемыми данными обязательно представляются заранее в электронном виде.</w:t>
            </w:r>
          </w:p>
        </w:tc>
      </w:tr>
      <w:tr w:rsidR="00E46839" w:rsidRPr="00DB0EEA" w14:paraId="3707B15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E117E30" w14:textId="77777777" w:rsidR="00E46839" w:rsidRPr="00E46839" w:rsidRDefault="00C61379" w:rsidP="00837A53">
            <w:pPr>
              <w:spacing w:after="60"/>
              <w:rPr>
                <w:rStyle w:val="hps"/>
                <w:bCs/>
                <w:szCs w:val="24"/>
                <w:lang w:val="en-US"/>
              </w:rPr>
            </w:pPr>
            <w:r>
              <w:rPr>
                <w:rStyle w:val="hps"/>
                <w:bCs/>
                <w:szCs w:val="24"/>
                <w:lang w:val="en-US"/>
              </w:rPr>
              <w:t xml:space="preserve">5.3 </w:t>
            </w:r>
            <w:r w:rsidRPr="00C61379">
              <w:rPr>
                <w:rStyle w:val="hps"/>
                <w:bCs/>
                <w:szCs w:val="24"/>
                <w:lang w:val="en-US"/>
              </w:rPr>
              <w:t>Original applications with a mandatory doctor's clearance are submitted on the day of the tournament to the Tournament organizing committee.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022EDBF" w14:textId="77777777" w:rsidR="00E46839" w:rsidRPr="00F07ED5" w:rsidRDefault="00E46839" w:rsidP="00837A53">
            <w:pPr>
              <w:spacing w:after="60"/>
              <w:rPr>
                <w:rStyle w:val="hps"/>
                <w:bCs/>
                <w:szCs w:val="24"/>
                <w:highlight w:val="cyan"/>
                <w:lang w:val="ru-RU"/>
              </w:rPr>
            </w:pPr>
            <w:r w:rsidRPr="00C61379">
              <w:rPr>
                <w:rStyle w:val="hps"/>
                <w:bCs/>
                <w:szCs w:val="24"/>
                <w:lang w:val="ru-RU"/>
              </w:rPr>
              <w:t xml:space="preserve">5.3 Оригиналы заявок с обязательным допуском врача подаются в день турнира в </w:t>
            </w:r>
            <w:r w:rsidR="00C61379" w:rsidRPr="00C61379">
              <w:rPr>
                <w:lang w:val="ru-RU"/>
              </w:rPr>
              <w:t>Оргкомитета турнира</w:t>
            </w:r>
            <w:r w:rsidRPr="00C61379">
              <w:rPr>
                <w:rStyle w:val="hps"/>
                <w:bCs/>
                <w:szCs w:val="24"/>
                <w:lang w:val="ru-RU"/>
              </w:rPr>
              <w:t>.</w:t>
            </w:r>
          </w:p>
        </w:tc>
      </w:tr>
      <w:tr w:rsidR="00E46839" w:rsidRPr="00DB0EEA" w14:paraId="6A146AE1"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D2A7713" w14:textId="77777777" w:rsidR="00E46839" w:rsidRPr="00C61379" w:rsidRDefault="00C61379" w:rsidP="00837A53">
            <w:pPr>
              <w:spacing w:after="60"/>
              <w:rPr>
                <w:rStyle w:val="hps"/>
                <w:bCs/>
                <w:szCs w:val="24"/>
                <w:lang w:val="en-US"/>
              </w:rPr>
            </w:pPr>
            <w:r w:rsidRPr="00C61379">
              <w:rPr>
                <w:rStyle w:val="hps"/>
                <w:bCs/>
                <w:szCs w:val="24"/>
                <w:lang w:val="en-US"/>
              </w:rPr>
              <w:t>5.</w:t>
            </w:r>
            <w:r>
              <w:rPr>
                <w:rStyle w:val="hps"/>
                <w:bCs/>
                <w:szCs w:val="24"/>
                <w:lang w:val="en-US"/>
              </w:rPr>
              <w:t xml:space="preserve">4 </w:t>
            </w:r>
            <w:r w:rsidRPr="00C61379">
              <w:rPr>
                <w:rStyle w:val="hps"/>
                <w:bCs/>
                <w:szCs w:val="24"/>
                <w:lang w:val="en-US"/>
              </w:rPr>
              <w:t>The head of the national delegation is responsible for: providing reliable information about the number and composition of the delegation, for submitting applications to the Organizing Committee, as well as for providing accurate and reliable information about the presence, category and degree of disability of the players.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126D70A" w14:textId="77777777" w:rsidR="00E46839" w:rsidRPr="00F07ED5" w:rsidRDefault="00E46839" w:rsidP="00837A53">
            <w:pPr>
              <w:spacing w:after="60"/>
              <w:rPr>
                <w:rStyle w:val="hps"/>
                <w:bCs/>
                <w:szCs w:val="24"/>
                <w:highlight w:val="cyan"/>
                <w:lang w:val="ru-RU"/>
              </w:rPr>
            </w:pPr>
            <w:r w:rsidRPr="00C61379">
              <w:rPr>
                <w:rStyle w:val="hps"/>
                <w:bCs/>
                <w:szCs w:val="24"/>
                <w:lang w:val="ru-RU"/>
              </w:rPr>
              <w:t>5.4 Руководитель национальной делегации несет ответственность: за предоставление достоверной информации о количестве и составе делегации, за передачу Организационному комитету заявок, а также за предоставление точных и достоверных сведений о наличии, категории и степени инвалидности игроков.</w:t>
            </w:r>
          </w:p>
        </w:tc>
      </w:tr>
      <w:tr w:rsidR="00E46839" w:rsidRPr="00DB0EEA" w14:paraId="6924F00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C55282F" w14:textId="77777777" w:rsidR="00E46839" w:rsidRPr="00C61379" w:rsidRDefault="00C61379" w:rsidP="00837A53">
            <w:pPr>
              <w:spacing w:after="60"/>
              <w:rPr>
                <w:rStyle w:val="hps"/>
                <w:bCs/>
                <w:szCs w:val="24"/>
                <w:lang w:val="en-US"/>
              </w:rPr>
            </w:pPr>
            <w:r w:rsidRPr="00C61379">
              <w:rPr>
                <w:rStyle w:val="hps"/>
                <w:bCs/>
                <w:szCs w:val="24"/>
                <w:lang w:val="en-US"/>
              </w:rPr>
              <w:t>5.5 In the application it is obligatory to indicate the category in which the player participates.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9F362DF" w14:textId="77777777" w:rsidR="00E46839" w:rsidRPr="00C61379" w:rsidRDefault="00E46839" w:rsidP="00837A53">
            <w:pPr>
              <w:spacing w:after="60"/>
              <w:rPr>
                <w:rStyle w:val="hps"/>
                <w:bCs/>
                <w:szCs w:val="24"/>
                <w:lang w:val="ru-RU"/>
              </w:rPr>
            </w:pPr>
            <w:r w:rsidRPr="00C61379">
              <w:rPr>
                <w:rStyle w:val="hps"/>
                <w:bCs/>
                <w:szCs w:val="24"/>
                <w:lang w:val="ru-RU"/>
              </w:rPr>
              <w:t>5.5 В заявке обязательно указывать категорию, в которой участвует игрок.</w:t>
            </w:r>
          </w:p>
        </w:tc>
      </w:tr>
      <w:tr w:rsidR="00E46839" w:rsidRPr="00DB0EEA" w14:paraId="0AF1A44C"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9186540" w14:textId="77777777" w:rsidR="00E46839" w:rsidRPr="00574507" w:rsidRDefault="00C61379" w:rsidP="00837A53">
            <w:pPr>
              <w:spacing w:after="60"/>
              <w:rPr>
                <w:rStyle w:val="hps"/>
                <w:bCs/>
                <w:szCs w:val="24"/>
                <w:lang w:val="en-US"/>
              </w:rPr>
            </w:pPr>
            <w:r w:rsidRPr="00574507">
              <w:rPr>
                <w:rStyle w:val="hps"/>
                <w:bCs/>
                <w:szCs w:val="24"/>
                <w:lang w:val="en-US"/>
              </w:rPr>
              <w:lastRenderedPageBreak/>
              <w:t xml:space="preserve">5.6 After </w:t>
            </w:r>
            <w:proofErr w:type="gramStart"/>
            <w:r w:rsidRPr="00574507">
              <w:rPr>
                <w:rStyle w:val="hps"/>
                <w:bCs/>
                <w:szCs w:val="24"/>
                <w:lang w:val="en-US"/>
              </w:rPr>
              <w:t>submitting an application</w:t>
            </w:r>
            <w:proofErr w:type="gramEnd"/>
            <w:r w:rsidRPr="00574507">
              <w:rPr>
                <w:rStyle w:val="hps"/>
                <w:bCs/>
                <w:szCs w:val="24"/>
                <w:lang w:val="en-US"/>
              </w:rPr>
              <w:t>, but no later than 24 hours before the start of the tournament, the national delegation has the right to increase the number of players in the application, but only in agreement with the Organizing Committee of the 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7F13100" w14:textId="77777777" w:rsidR="00E46839" w:rsidRPr="00574507" w:rsidRDefault="00E46839" w:rsidP="00837A53">
            <w:pPr>
              <w:spacing w:after="60"/>
              <w:rPr>
                <w:rStyle w:val="hps"/>
                <w:bCs/>
                <w:szCs w:val="24"/>
                <w:lang w:val="ru-RU"/>
              </w:rPr>
            </w:pPr>
            <w:r w:rsidRPr="00574507">
              <w:rPr>
                <w:rStyle w:val="hps"/>
                <w:bCs/>
                <w:szCs w:val="24"/>
                <w:lang w:val="ru-RU"/>
              </w:rPr>
              <w:t>5.6 После подачи заявки, но не позднее, чем за 24 часа до начала турнира, национальная делегация вправе увеличить количество игроков в заявке, но только по согласованию с Организационным комитетом турнира.</w:t>
            </w:r>
          </w:p>
        </w:tc>
      </w:tr>
      <w:tr w:rsidR="00E46839" w:rsidRPr="00DB0EEA" w14:paraId="7E4FCEFA"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3389C2C" w14:textId="77777777" w:rsidR="00E46839" w:rsidRPr="00E46839" w:rsidRDefault="00574507" w:rsidP="00837A53">
            <w:pPr>
              <w:spacing w:after="60"/>
              <w:rPr>
                <w:rStyle w:val="hps"/>
                <w:bCs/>
                <w:szCs w:val="24"/>
                <w:lang w:val="en-US"/>
              </w:rPr>
            </w:pPr>
            <w:r>
              <w:rPr>
                <w:rStyle w:val="hps"/>
                <w:bCs/>
                <w:szCs w:val="24"/>
                <w:lang w:val="en-US"/>
              </w:rPr>
              <w:t xml:space="preserve">5.7 </w:t>
            </w:r>
            <w:r w:rsidRPr="00574507">
              <w:rPr>
                <w:rStyle w:val="hps"/>
                <w:bCs/>
                <w:szCs w:val="24"/>
                <w:lang w:val="en-US"/>
              </w:rPr>
              <w:t>In case of significant changes in the composition of the delegation, the organizers of the competition have the right to remove part or the entire delegation from participation.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5DCC3666" w14:textId="77777777" w:rsidR="00E46839" w:rsidRPr="00F07ED5" w:rsidRDefault="00E46839" w:rsidP="00837A53">
            <w:pPr>
              <w:spacing w:after="60"/>
              <w:rPr>
                <w:rStyle w:val="hps"/>
                <w:bCs/>
                <w:szCs w:val="24"/>
                <w:highlight w:val="cyan"/>
                <w:lang w:val="ru-RU"/>
              </w:rPr>
            </w:pPr>
            <w:r w:rsidRPr="00574507">
              <w:rPr>
                <w:rStyle w:val="hps"/>
                <w:bCs/>
                <w:szCs w:val="24"/>
                <w:lang w:val="ru-RU"/>
              </w:rPr>
              <w:t>5.7 В случае существенных изменений в составе делегации организаторы соревнований имеют право отстранить от участия часть или всю делегацию целиком.</w:t>
            </w:r>
          </w:p>
        </w:tc>
      </w:tr>
      <w:tr w:rsidR="00E46839" w:rsidRPr="00DB0EEA" w14:paraId="71CEBA6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6C44A8D" w14:textId="77777777" w:rsidR="00837A53" w:rsidRPr="00837A53" w:rsidRDefault="004A269B" w:rsidP="00837A53">
            <w:pPr>
              <w:spacing w:after="60"/>
              <w:jc w:val="center"/>
              <w:rPr>
                <w:rStyle w:val="hps"/>
                <w:b/>
                <w:szCs w:val="24"/>
                <w:lang w:val="en-US"/>
              </w:rPr>
            </w:pPr>
            <w:r>
              <w:rPr>
                <w:rStyle w:val="hps"/>
                <w:b/>
                <w:szCs w:val="24"/>
                <w:lang w:val="en-US"/>
              </w:rPr>
              <w:t>6</w:t>
            </w:r>
            <w:r w:rsidR="00837A53" w:rsidRPr="00837A53">
              <w:rPr>
                <w:rStyle w:val="hps"/>
                <w:b/>
                <w:szCs w:val="24"/>
                <w:lang w:val="en-US"/>
              </w:rPr>
              <w:t>. Conditions of Participation</w:t>
            </w:r>
          </w:p>
          <w:p w14:paraId="436CD545" w14:textId="77777777" w:rsidR="00E46839" w:rsidRDefault="004A269B" w:rsidP="00837A53">
            <w:pPr>
              <w:spacing w:after="60"/>
              <w:rPr>
                <w:rStyle w:val="hps"/>
                <w:bCs/>
                <w:szCs w:val="24"/>
                <w:lang w:val="en-US"/>
              </w:rPr>
            </w:pPr>
            <w:r>
              <w:rPr>
                <w:rStyle w:val="hps"/>
                <w:bCs/>
                <w:szCs w:val="24"/>
                <w:lang w:val="en-US"/>
              </w:rPr>
              <w:t xml:space="preserve">6.1 </w:t>
            </w:r>
            <w:r w:rsidR="00837A53" w:rsidRPr="00837A53">
              <w:rPr>
                <w:rStyle w:val="hps"/>
                <w:bCs/>
                <w:szCs w:val="24"/>
                <w:lang w:val="en-US"/>
              </w:rPr>
              <w:t>Participants are responsible for all costs related to their transportation, accommodation and participation in the competition.</w:t>
            </w:r>
          </w:p>
          <w:p w14:paraId="413E8DEF" w14:textId="77777777" w:rsidR="00837A53" w:rsidRPr="00837A53" w:rsidRDefault="00837A53" w:rsidP="00837A53">
            <w:pPr>
              <w:spacing w:after="60"/>
              <w:rPr>
                <w:rStyle w:val="hps"/>
                <w:bCs/>
                <w:szCs w:val="24"/>
                <w:lang w:val="en-US"/>
              </w:rPr>
            </w:pPr>
            <w:r w:rsidRPr="00837A53">
              <w:rPr>
                <w:rStyle w:val="hps"/>
                <w:bCs/>
                <w:szCs w:val="24"/>
                <w:lang w:val="en-US"/>
              </w:rPr>
              <w:t>The participation of Russian and Belarusian athletes, coaches or sports workers in international competitions in Germany is not allowed at this stage, regardless of whether they compete under a neutral flag or under a license from another country.</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7D7E9CF" w14:textId="77777777" w:rsidR="00E46839" w:rsidRPr="00837A53" w:rsidRDefault="00E46839" w:rsidP="00837A53">
            <w:pPr>
              <w:spacing w:after="60"/>
              <w:jc w:val="center"/>
              <w:rPr>
                <w:rStyle w:val="hps"/>
                <w:b/>
                <w:szCs w:val="24"/>
                <w:lang w:val="ru-RU"/>
              </w:rPr>
            </w:pPr>
            <w:r w:rsidRPr="00837A53">
              <w:rPr>
                <w:rStyle w:val="hps"/>
                <w:b/>
                <w:szCs w:val="24"/>
                <w:lang w:val="ru-RU"/>
              </w:rPr>
              <w:t>6. Условия участия</w:t>
            </w:r>
          </w:p>
          <w:p w14:paraId="513177D3" w14:textId="77777777" w:rsidR="00E46839" w:rsidRPr="00F07ED5" w:rsidRDefault="005C1103" w:rsidP="00837A53">
            <w:pPr>
              <w:spacing w:after="60"/>
              <w:rPr>
                <w:rStyle w:val="hps"/>
                <w:bCs/>
                <w:szCs w:val="24"/>
                <w:highlight w:val="cyan"/>
                <w:lang w:val="ru-RU"/>
              </w:rPr>
            </w:pPr>
            <w:r>
              <w:rPr>
                <w:rStyle w:val="hps"/>
                <w:bCs/>
                <w:szCs w:val="24"/>
                <w:lang w:val="ru-RU"/>
              </w:rPr>
              <w:t xml:space="preserve">6.1. </w:t>
            </w:r>
            <w:r w:rsidR="00837A53" w:rsidRPr="00837A53">
              <w:rPr>
                <w:rStyle w:val="hps"/>
                <w:bCs/>
                <w:szCs w:val="24"/>
                <w:lang w:val="ru-RU"/>
              </w:rPr>
              <w:t>Все расходы, связанные с транспортом, проживанием и участием в соревнованиях, участники несут самостоятельно.</w:t>
            </w:r>
            <w:r w:rsidR="00837A53">
              <w:rPr>
                <w:rStyle w:val="hps"/>
                <w:bCs/>
                <w:szCs w:val="24"/>
                <w:lang w:val="ru-RU"/>
              </w:rPr>
              <w:br/>
            </w:r>
            <w:r w:rsidR="00837A53" w:rsidRPr="00837A53">
              <w:rPr>
                <w:rStyle w:val="hps"/>
                <w:bCs/>
                <w:szCs w:val="24"/>
                <w:lang w:val="ru-RU"/>
              </w:rPr>
              <w:t>Участие российских и белорусских спортсменов, тренеров или спортивных работников в международных соревнованиях в Германии, на данном этапе не допускается, независимо от того, выступают ли они под нейтральным флагом или по лицензии другой страны.</w:t>
            </w:r>
          </w:p>
        </w:tc>
      </w:tr>
      <w:tr w:rsidR="00E46839" w:rsidRPr="00DB0EEA" w14:paraId="13BDBF7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2D12E8D" w14:textId="77777777" w:rsidR="00E46839" w:rsidRPr="00280D30" w:rsidRDefault="00837A53" w:rsidP="00837A53">
            <w:pPr>
              <w:spacing w:after="60"/>
              <w:rPr>
                <w:rStyle w:val="hps"/>
                <w:bCs/>
                <w:szCs w:val="24"/>
                <w:lang w:val="en-US"/>
              </w:rPr>
            </w:pPr>
            <w:r w:rsidRPr="00280D30">
              <w:rPr>
                <w:rStyle w:val="hps"/>
                <w:bCs/>
                <w:szCs w:val="24"/>
                <w:lang w:val="en-US"/>
              </w:rPr>
              <w:t xml:space="preserve">The </w:t>
            </w:r>
            <w:r w:rsidRPr="00280D30">
              <w:rPr>
                <w:rStyle w:val="hps"/>
                <w:b/>
                <w:szCs w:val="24"/>
                <w:lang w:val="en-US"/>
              </w:rPr>
              <w:t>registration fee</w:t>
            </w:r>
            <w:r w:rsidRPr="00280D30">
              <w:rPr>
                <w:rStyle w:val="hps"/>
                <w:bCs/>
                <w:szCs w:val="24"/>
                <w:lang w:val="en-US"/>
              </w:rPr>
              <w:t xml:space="preserve"> from the participant of the competition is </w:t>
            </w:r>
            <w:r w:rsidR="00DB7C19" w:rsidRPr="00280D30">
              <w:rPr>
                <w:rStyle w:val="hps"/>
                <w:b/>
                <w:szCs w:val="24"/>
                <w:lang w:val="en-US"/>
              </w:rPr>
              <w:t>15</w:t>
            </w:r>
            <w:r w:rsidRPr="00280D30">
              <w:rPr>
                <w:rStyle w:val="hps"/>
                <w:b/>
                <w:szCs w:val="24"/>
                <w:lang w:val="en-US"/>
              </w:rPr>
              <w:t xml:space="preserve"> euros</w:t>
            </w:r>
            <w:r w:rsidRPr="00280D30">
              <w:rPr>
                <w:rStyle w:val="hps"/>
                <w:bCs/>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DF38EE5" w14:textId="77777777" w:rsidR="00E46839" w:rsidRPr="00280D30" w:rsidRDefault="00E46839" w:rsidP="00837A53">
            <w:pPr>
              <w:spacing w:after="60"/>
              <w:rPr>
                <w:rStyle w:val="hps"/>
                <w:bCs/>
                <w:szCs w:val="24"/>
                <w:highlight w:val="cyan"/>
                <w:lang w:val="ru-RU"/>
              </w:rPr>
            </w:pPr>
            <w:r w:rsidRPr="00280D30">
              <w:rPr>
                <w:rStyle w:val="hps"/>
                <w:b/>
                <w:szCs w:val="24"/>
                <w:lang w:val="ru-RU"/>
              </w:rPr>
              <w:t>Организационный взнос</w:t>
            </w:r>
            <w:r w:rsidRPr="00280D30">
              <w:rPr>
                <w:rStyle w:val="hps"/>
                <w:bCs/>
                <w:szCs w:val="24"/>
                <w:lang w:val="ru-RU"/>
              </w:rPr>
              <w:t xml:space="preserve"> с участника соревнований </w:t>
            </w:r>
            <w:r w:rsidR="00DB7C19" w:rsidRPr="00280D30">
              <w:rPr>
                <w:rStyle w:val="hps"/>
                <w:b/>
                <w:szCs w:val="24"/>
                <w:lang w:val="lv-LV"/>
              </w:rPr>
              <w:t xml:space="preserve">15 </w:t>
            </w:r>
            <w:r w:rsidRPr="00280D30">
              <w:rPr>
                <w:rStyle w:val="hps"/>
                <w:b/>
                <w:szCs w:val="24"/>
                <w:lang w:val="ru-RU"/>
              </w:rPr>
              <w:t>евро</w:t>
            </w:r>
            <w:r w:rsidRPr="00280D30">
              <w:rPr>
                <w:rStyle w:val="hps"/>
                <w:bCs/>
                <w:szCs w:val="24"/>
                <w:lang w:val="ru-RU"/>
              </w:rPr>
              <w:t>.</w:t>
            </w:r>
          </w:p>
        </w:tc>
      </w:tr>
      <w:tr w:rsidR="00E46839" w:rsidRPr="00DB0EEA" w14:paraId="2C05AC80"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166C44B" w14:textId="77777777" w:rsidR="00E46839" w:rsidRPr="00280D30" w:rsidRDefault="00837A53" w:rsidP="00837A53">
            <w:pPr>
              <w:spacing w:after="60"/>
              <w:rPr>
                <w:rStyle w:val="hps"/>
                <w:bCs/>
                <w:szCs w:val="24"/>
                <w:lang w:val="en-US"/>
              </w:rPr>
            </w:pPr>
            <w:r w:rsidRPr="00280D30">
              <w:rPr>
                <w:rStyle w:val="hps"/>
                <w:bCs/>
                <w:szCs w:val="24"/>
                <w:lang w:val="en-US"/>
              </w:rPr>
              <w:t>Tournament organizers transfer 10% of the organizational fee of all participants, but not less than 15 euros from the tournament to the FINSO commission fund for work with the disabled for organizational expenses.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E855474" w14:textId="77777777" w:rsidR="00E46839" w:rsidRPr="00280D30" w:rsidRDefault="00E46839" w:rsidP="00837A53">
            <w:pPr>
              <w:spacing w:after="60"/>
              <w:rPr>
                <w:rStyle w:val="hps"/>
                <w:bCs/>
                <w:szCs w:val="24"/>
                <w:highlight w:val="cyan"/>
                <w:lang w:val="ru-RU"/>
              </w:rPr>
            </w:pPr>
            <w:r w:rsidRPr="00280D30">
              <w:rPr>
                <w:rStyle w:val="hps"/>
                <w:bCs/>
                <w:szCs w:val="24"/>
                <w:lang w:val="ru-RU"/>
              </w:rPr>
              <w:t>Организаторы турнира перечисляют в фонд комиссии FINSO по работе с инвалидами на организационные расходы 10% от организационного взноса всех участников, но не менее 15 евро с турнира.</w:t>
            </w:r>
          </w:p>
        </w:tc>
      </w:tr>
      <w:tr w:rsidR="00E46839" w:rsidRPr="00044231" w14:paraId="56A59EDB"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0B7737A" w14:textId="77777777" w:rsidR="00E46839" w:rsidRPr="00280D30" w:rsidRDefault="00BD065E" w:rsidP="00BD065E">
            <w:pPr>
              <w:pStyle w:val="HTMLVorformatiert"/>
              <w:rPr>
                <w:rStyle w:val="hps"/>
                <w:rFonts w:ascii="Times New Roman" w:hAnsi="Times New Roman" w:cs="Times New Roman"/>
                <w:sz w:val="24"/>
                <w:szCs w:val="24"/>
                <w:lang w:val="en-US"/>
              </w:rPr>
            </w:pPr>
            <w:r w:rsidRPr="00280D30">
              <w:rPr>
                <w:rFonts w:ascii="Times New Roman" w:hAnsi="Times New Roman" w:cs="Times New Roman"/>
                <w:sz w:val="24"/>
                <w:szCs w:val="24"/>
                <w:lang w:val="en-US"/>
              </w:rPr>
              <w:t xml:space="preserve">Lunch will be available on </w:t>
            </w:r>
            <w:r w:rsidR="00242F2E" w:rsidRPr="00280D30">
              <w:rPr>
                <w:rFonts w:ascii="Times New Roman" w:hAnsi="Times New Roman" w:cs="Times New Roman"/>
                <w:b/>
                <w:bCs/>
                <w:sz w:val="24"/>
                <w:szCs w:val="24"/>
                <w:lang w:val="en-US"/>
              </w:rPr>
              <w:t>September 15</w:t>
            </w:r>
            <w:r w:rsidRPr="00280D30">
              <w:rPr>
                <w:rFonts w:ascii="Times New Roman" w:hAnsi="Times New Roman" w:cs="Times New Roman"/>
                <w:sz w:val="24"/>
                <w:szCs w:val="24"/>
                <w:lang w:val="en-US"/>
              </w:rPr>
              <w:t xml:space="preserve">. Lunch is ordered in the application for participation in the tournament, and payment is made during registration on place. Estimated cost to be considered: </w:t>
            </w:r>
            <w:r w:rsidR="00DB7C19" w:rsidRPr="00280D30">
              <w:rPr>
                <w:rFonts w:ascii="Times New Roman" w:hAnsi="Times New Roman" w:cs="Times New Roman"/>
                <w:b/>
                <w:bCs/>
                <w:sz w:val="24"/>
                <w:szCs w:val="24"/>
                <w:lang w:val="en-US"/>
              </w:rPr>
              <w:t>10</w:t>
            </w:r>
            <w:r w:rsidRPr="00280D30">
              <w:rPr>
                <w:rFonts w:ascii="Times New Roman" w:hAnsi="Times New Roman" w:cs="Times New Roman"/>
                <w:b/>
                <w:bCs/>
                <w:sz w:val="24"/>
                <w:szCs w:val="24"/>
                <w:lang w:val="en-US"/>
              </w:rPr>
              <w:t xml:space="preserve"> euros per lunch</w:t>
            </w:r>
            <w:r w:rsidRPr="00280D30">
              <w:rPr>
                <w:rFonts w:ascii="Times New Roman" w:hAnsi="Times New Roman" w:cs="Times New Roman"/>
                <w:sz w:val="24"/>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8D60C60" w14:textId="77777777" w:rsidR="00E46839" w:rsidRPr="00280D30" w:rsidRDefault="00242F2E" w:rsidP="00BD065E">
            <w:pPr>
              <w:spacing w:after="60"/>
              <w:rPr>
                <w:rStyle w:val="hps"/>
                <w:lang w:val="ru-RU"/>
              </w:rPr>
            </w:pPr>
            <w:r w:rsidRPr="00280D30">
              <w:rPr>
                <w:b/>
                <w:bCs/>
                <w:lang w:val="ru-RU"/>
              </w:rPr>
              <w:t>15 сентября</w:t>
            </w:r>
            <w:r w:rsidRPr="00280D30">
              <w:rPr>
                <w:lang w:val="ru-RU"/>
              </w:rPr>
              <w:t xml:space="preserve"> </w:t>
            </w:r>
            <w:r w:rsidR="00E46839" w:rsidRPr="00280D30">
              <w:rPr>
                <w:rStyle w:val="hps"/>
                <w:bCs/>
                <w:szCs w:val="24"/>
                <w:lang w:val="ru-RU"/>
              </w:rPr>
              <w:t>можно будет приобрести обед.</w:t>
            </w:r>
            <w:r w:rsidR="00BD065E" w:rsidRPr="00280D30">
              <w:rPr>
                <w:rStyle w:val="hps"/>
                <w:bCs/>
                <w:szCs w:val="24"/>
                <w:lang w:val="ru-RU"/>
              </w:rPr>
              <w:t xml:space="preserve"> </w:t>
            </w:r>
            <w:r w:rsidR="00BD065E" w:rsidRPr="00280D30">
              <w:rPr>
                <w:lang w:val="ru-RU"/>
              </w:rPr>
              <w:t xml:space="preserve">Обед заказывается в заявке на участие в турнире, а оплата производится при регистрации на месте. </w:t>
            </w:r>
            <w:r w:rsidR="00BD065E" w:rsidRPr="00280D30">
              <w:rPr>
                <w:lang w:val="lv-LV"/>
              </w:rPr>
              <w:t xml:space="preserve">Ориентировочная сумма, на которую нужно расчитывать: </w:t>
            </w:r>
            <w:r w:rsidR="00DB7C19" w:rsidRPr="00280D30">
              <w:rPr>
                <w:b/>
                <w:bCs/>
                <w:lang w:val="lv-LV"/>
              </w:rPr>
              <w:t>10</w:t>
            </w:r>
            <w:r w:rsidR="00BD065E" w:rsidRPr="00280D30">
              <w:rPr>
                <w:b/>
                <w:bCs/>
                <w:lang w:val="lv-LV"/>
              </w:rPr>
              <w:t xml:space="preserve"> евро за обед</w:t>
            </w:r>
            <w:r w:rsidR="00BD065E" w:rsidRPr="00280D30">
              <w:rPr>
                <w:lang w:val="lv-LV"/>
              </w:rPr>
              <w:t>.</w:t>
            </w:r>
          </w:p>
        </w:tc>
      </w:tr>
      <w:tr w:rsidR="00E46839" w:rsidRPr="00044231" w14:paraId="67FEDFC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ACC2B8D" w14:textId="77777777" w:rsidR="00E46839" w:rsidRPr="00BD065E" w:rsidRDefault="00BD065E" w:rsidP="00837A53">
            <w:pPr>
              <w:spacing w:after="60"/>
              <w:rPr>
                <w:rStyle w:val="hps"/>
                <w:bCs/>
                <w:szCs w:val="24"/>
                <w:lang w:val="en-US"/>
              </w:rPr>
            </w:pPr>
            <w:r w:rsidRPr="00BD065E">
              <w:rPr>
                <w:rStyle w:val="hps"/>
                <w:bCs/>
                <w:szCs w:val="24"/>
                <w:lang w:val="en-US"/>
              </w:rPr>
              <w:t>Each competitor must have their own puck and cue. The rest of the equipment is provided by the organizers of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5AF7A97" w14:textId="77777777" w:rsidR="00E46839" w:rsidRPr="00BD065E" w:rsidRDefault="00E46839" w:rsidP="00837A53">
            <w:pPr>
              <w:spacing w:after="60"/>
              <w:rPr>
                <w:rStyle w:val="hps"/>
                <w:bCs/>
                <w:szCs w:val="24"/>
                <w:lang w:val="ru-RU"/>
              </w:rPr>
            </w:pPr>
            <w:r w:rsidRPr="00BD065E">
              <w:rPr>
                <w:rStyle w:val="hps"/>
                <w:bCs/>
                <w:szCs w:val="24"/>
                <w:lang w:val="ru-RU"/>
              </w:rPr>
              <w:t>Каждый участник соревнований должен иметь собственные шайбу и кий. Остальным инвентарем обеспечивают организаторы соревнований.</w:t>
            </w:r>
          </w:p>
        </w:tc>
      </w:tr>
      <w:tr w:rsidR="005F703F" w:rsidRPr="00DB0EEA" w14:paraId="40AC81A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7DC9982" w14:textId="77777777" w:rsidR="00BD065E" w:rsidRPr="00BD065E" w:rsidRDefault="00BD065E" w:rsidP="00BD065E">
            <w:pPr>
              <w:spacing w:after="60"/>
              <w:jc w:val="center"/>
              <w:rPr>
                <w:rStyle w:val="hps"/>
                <w:b/>
                <w:szCs w:val="24"/>
                <w:lang w:val="en-US"/>
              </w:rPr>
            </w:pPr>
            <w:r w:rsidRPr="00BD065E">
              <w:rPr>
                <w:rStyle w:val="hps"/>
                <w:b/>
                <w:szCs w:val="24"/>
                <w:lang w:val="en-US"/>
              </w:rPr>
              <w:t>7. Applications</w:t>
            </w:r>
          </w:p>
          <w:p w14:paraId="24F9E87E" w14:textId="77777777" w:rsidR="005F703F" w:rsidRPr="00BD065E" w:rsidRDefault="00BD065E" w:rsidP="00BD065E">
            <w:pPr>
              <w:spacing w:after="60"/>
              <w:rPr>
                <w:rStyle w:val="hps"/>
                <w:bCs/>
                <w:szCs w:val="24"/>
                <w:lang w:val="en-US"/>
              </w:rPr>
            </w:pPr>
            <w:r>
              <w:rPr>
                <w:rStyle w:val="hps"/>
                <w:bCs/>
                <w:szCs w:val="24"/>
                <w:lang w:val="en-US"/>
              </w:rPr>
              <w:t>7</w:t>
            </w:r>
            <w:r w:rsidRPr="00BD065E">
              <w:rPr>
                <w:rStyle w:val="hps"/>
                <w:bCs/>
                <w:szCs w:val="24"/>
                <w:lang w:val="en-US"/>
              </w:rPr>
              <w:t>.1 The responsible organization of each participating country, including host country, sends the common application according to the agreed sample. The application must be sent to the organizer of the tournament and the FINSO secretary. Before the draw of the tournament all applications, including the application of the host country, shall be approved by the President of FINSO or designated representative of the president.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2590291" w14:textId="77777777" w:rsidR="005F703F" w:rsidRPr="00BD065E" w:rsidRDefault="005F703F" w:rsidP="00837A53">
            <w:pPr>
              <w:spacing w:after="60"/>
              <w:jc w:val="center"/>
              <w:rPr>
                <w:rStyle w:val="hps"/>
                <w:b/>
                <w:szCs w:val="24"/>
                <w:lang w:val="ru-RU"/>
              </w:rPr>
            </w:pPr>
            <w:r w:rsidRPr="00BD065E">
              <w:rPr>
                <w:rStyle w:val="hps"/>
                <w:b/>
                <w:szCs w:val="24"/>
                <w:lang w:val="ru-RU"/>
              </w:rPr>
              <w:t>7. Заявки</w:t>
            </w:r>
          </w:p>
          <w:p w14:paraId="4BC43184" w14:textId="77777777" w:rsidR="005F703F" w:rsidRPr="00F07ED5" w:rsidRDefault="00BD065E" w:rsidP="00837A53">
            <w:pPr>
              <w:spacing w:after="60"/>
              <w:rPr>
                <w:rStyle w:val="hps"/>
                <w:bCs/>
                <w:szCs w:val="24"/>
                <w:highlight w:val="cyan"/>
                <w:lang w:val="ru-RU"/>
              </w:rPr>
            </w:pPr>
            <w:r w:rsidRPr="00BD065E">
              <w:rPr>
                <w:rStyle w:val="hps"/>
                <w:bCs/>
                <w:szCs w:val="24"/>
                <w:lang w:val="ru-RU"/>
              </w:rPr>
              <w:t>7.1 Ответственная организация каждой страны - участницы, включая принимающую сторону, присылает общую стандартную заявку по единому образцу. Заявка подается в секретариат FINSO и в Оргкомитет турнира. До начала турнира (перед жеребьевкой первого тура) все заявки, включая заявку от принимающей стороны, должны быть, завизированы Президентом FINSO или назначенным им лицом.</w:t>
            </w:r>
          </w:p>
        </w:tc>
      </w:tr>
      <w:tr w:rsidR="005F703F" w:rsidRPr="00DB0EEA" w14:paraId="6489F0A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4F792D4" w14:textId="77777777" w:rsidR="005F703F" w:rsidRPr="00BD065E" w:rsidRDefault="00BD065E" w:rsidP="00837A53">
            <w:pPr>
              <w:spacing w:after="60"/>
              <w:rPr>
                <w:rStyle w:val="hps"/>
                <w:bCs/>
                <w:szCs w:val="24"/>
                <w:lang w:val="en-US"/>
              </w:rPr>
            </w:pPr>
            <w:r>
              <w:rPr>
                <w:rStyle w:val="hps"/>
                <w:bCs/>
                <w:szCs w:val="24"/>
                <w:lang w:val="en-US"/>
              </w:rPr>
              <w:lastRenderedPageBreak/>
              <w:t xml:space="preserve">7.2 </w:t>
            </w:r>
            <w:r w:rsidRPr="00BD065E">
              <w:rPr>
                <w:rStyle w:val="hps"/>
                <w:bCs/>
                <w:szCs w:val="24"/>
                <w:lang w:val="en-US"/>
              </w:rPr>
              <w:t>The head of the national delegation must provide the tournament organizers, prior to the competition, the national anthem to be performed at the awards and/or opening ceremony.</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8C8A5B6" w14:textId="77777777" w:rsidR="005F703F" w:rsidRPr="00F07ED5" w:rsidRDefault="00BD065E" w:rsidP="00837A53">
            <w:pPr>
              <w:spacing w:after="60"/>
              <w:rPr>
                <w:rStyle w:val="hps"/>
                <w:bCs/>
                <w:szCs w:val="24"/>
                <w:highlight w:val="cyan"/>
                <w:lang w:val="ru-RU"/>
              </w:rPr>
            </w:pPr>
            <w:r w:rsidRPr="00BD065E">
              <w:rPr>
                <w:rStyle w:val="hps"/>
                <w:bCs/>
                <w:szCs w:val="24"/>
                <w:lang w:val="ru-RU"/>
              </w:rPr>
              <w:t>7.2 Руководители национальных делегаций должны передать организаторам турнира, до начала соревнований, национальный гимн для исполнения на церемонии награждения и/или открытия.</w:t>
            </w:r>
          </w:p>
        </w:tc>
      </w:tr>
      <w:tr w:rsidR="005F703F" w:rsidRPr="00DB0EEA" w14:paraId="1292F0FF"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AE2706B" w14:textId="77777777" w:rsidR="005F703F" w:rsidRPr="00280D30" w:rsidRDefault="00915195" w:rsidP="00837A53">
            <w:pPr>
              <w:spacing w:after="60"/>
              <w:rPr>
                <w:rStyle w:val="hps"/>
                <w:bCs/>
                <w:szCs w:val="24"/>
                <w:lang w:val="en-US"/>
              </w:rPr>
            </w:pPr>
            <w:r w:rsidRPr="00280D30">
              <w:rPr>
                <w:rStyle w:val="hps"/>
                <w:bCs/>
                <w:szCs w:val="24"/>
                <w:lang w:val="en-US"/>
              </w:rPr>
              <w:t xml:space="preserve">7.3 </w:t>
            </w:r>
            <w:r w:rsidR="00BD065E" w:rsidRPr="00280D30">
              <w:rPr>
                <w:rStyle w:val="hps"/>
                <w:bCs/>
                <w:szCs w:val="24"/>
                <w:lang w:val="en-US"/>
              </w:rPr>
              <w:t xml:space="preserve">The tournament applications must be handed over by the head of the national delegation no later than </w:t>
            </w:r>
            <w:r w:rsidR="00A94DAD" w:rsidRPr="00280D30">
              <w:rPr>
                <w:b/>
                <w:bCs/>
                <w:szCs w:val="24"/>
                <w:lang w:val="en-US"/>
              </w:rPr>
              <w:t>14 calendar days</w:t>
            </w:r>
            <w:r w:rsidR="00A94DAD" w:rsidRPr="00280D30">
              <w:rPr>
                <w:szCs w:val="24"/>
                <w:lang w:val="en-US"/>
              </w:rPr>
              <w:t xml:space="preserve"> before the start of the tournament – </w:t>
            </w:r>
            <w:r w:rsidR="00A1532C" w:rsidRPr="00280D30">
              <w:rPr>
                <w:b/>
                <w:bCs/>
                <w:szCs w:val="24"/>
                <w:lang w:val="en-US"/>
              </w:rPr>
              <w:t>August 31, 2024</w:t>
            </w:r>
            <w:r w:rsidR="00A94DAD" w:rsidRPr="00280D30">
              <w:rPr>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BFF775C" w14:textId="77777777" w:rsidR="005F703F" w:rsidRPr="00280D30" w:rsidRDefault="00915195" w:rsidP="00915195">
            <w:pPr>
              <w:spacing w:after="60"/>
              <w:rPr>
                <w:rStyle w:val="hps"/>
                <w:bCs/>
                <w:szCs w:val="24"/>
                <w:lang w:val="ru-RU"/>
              </w:rPr>
            </w:pPr>
            <w:r w:rsidRPr="00280D30">
              <w:rPr>
                <w:rStyle w:val="hps"/>
                <w:bCs/>
                <w:szCs w:val="24"/>
                <w:lang w:val="ru-RU"/>
              </w:rPr>
              <w:t xml:space="preserve">7.3 </w:t>
            </w:r>
            <w:r w:rsidR="005F703F" w:rsidRPr="00280D30">
              <w:rPr>
                <w:rStyle w:val="hps"/>
                <w:bCs/>
                <w:szCs w:val="24"/>
                <w:lang w:val="ru-RU"/>
              </w:rPr>
              <w:t xml:space="preserve">Заявки, сформированные руководителями национальных федераций, должны быть переданы не позднее, чем за </w:t>
            </w:r>
            <w:r w:rsidR="00A94DAD" w:rsidRPr="00280D30">
              <w:rPr>
                <w:b/>
                <w:bCs/>
                <w:szCs w:val="24"/>
                <w:lang w:val="ru-RU"/>
              </w:rPr>
              <w:t>1</w:t>
            </w:r>
            <w:r w:rsidR="00A94DAD" w:rsidRPr="00280D30">
              <w:rPr>
                <w:b/>
                <w:bCs/>
                <w:szCs w:val="24"/>
                <w:lang w:val="lv-LV"/>
              </w:rPr>
              <w:t>4</w:t>
            </w:r>
            <w:r w:rsidR="00A94DAD" w:rsidRPr="00280D30">
              <w:rPr>
                <w:b/>
                <w:bCs/>
                <w:szCs w:val="24"/>
                <w:lang w:val="ru-RU"/>
              </w:rPr>
              <w:t xml:space="preserve"> календарных дней</w:t>
            </w:r>
            <w:r w:rsidR="00A94DAD" w:rsidRPr="00280D30">
              <w:rPr>
                <w:szCs w:val="24"/>
                <w:lang w:val="ru-RU"/>
              </w:rPr>
              <w:t xml:space="preserve"> до начала турнира – </w:t>
            </w:r>
            <w:r w:rsidR="00A1532C" w:rsidRPr="00280D30">
              <w:rPr>
                <w:b/>
                <w:bCs/>
                <w:szCs w:val="24"/>
                <w:lang w:val="en-US"/>
              </w:rPr>
              <w:t>August</w:t>
            </w:r>
            <w:r w:rsidR="00A1532C" w:rsidRPr="00280D30">
              <w:rPr>
                <w:b/>
                <w:bCs/>
                <w:szCs w:val="24"/>
                <w:lang w:val="ru-RU"/>
              </w:rPr>
              <w:t xml:space="preserve"> 31, 2024</w:t>
            </w:r>
            <w:r w:rsidR="00A94DAD" w:rsidRPr="00280D30">
              <w:rPr>
                <w:szCs w:val="24"/>
                <w:lang w:val="ru-RU"/>
              </w:rPr>
              <w:t>.</w:t>
            </w:r>
          </w:p>
        </w:tc>
      </w:tr>
      <w:tr w:rsidR="00915195" w:rsidRPr="00DB0EEA" w14:paraId="4831E6C7"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A3421C2" w14:textId="77777777" w:rsidR="00915195" w:rsidRPr="00A77B8C" w:rsidRDefault="00915195" w:rsidP="00915195">
            <w:pPr>
              <w:spacing w:after="60"/>
              <w:rPr>
                <w:rStyle w:val="hps"/>
                <w:bCs/>
                <w:szCs w:val="24"/>
                <w:lang w:val="en-US"/>
              </w:rPr>
            </w:pPr>
            <w:r w:rsidRPr="00A77B8C">
              <w:rPr>
                <w:rStyle w:val="hps"/>
                <w:bCs/>
                <w:szCs w:val="24"/>
                <w:lang w:val="en-US"/>
              </w:rPr>
              <w:t xml:space="preserve">7.4 </w:t>
            </w:r>
            <w:r w:rsidR="00A77B8C" w:rsidRPr="00A77B8C">
              <w:rPr>
                <w:rStyle w:val="hps"/>
                <w:bCs/>
                <w:szCs w:val="24"/>
                <w:lang w:val="en-US"/>
              </w:rPr>
              <w:t>Applications must be sent to</w:t>
            </w:r>
            <w:r w:rsidRPr="00A77B8C">
              <w:rPr>
                <w:rStyle w:val="hps"/>
                <w:bCs/>
                <w:szCs w:val="24"/>
                <w:lang w:val="en-US"/>
              </w:rPr>
              <w:t xml:space="preserve">: </w:t>
            </w:r>
          </w:p>
          <w:p w14:paraId="2CFFCF04" w14:textId="77777777" w:rsidR="00915195" w:rsidRDefault="00A1532C" w:rsidP="00A94DAD">
            <w:pPr>
              <w:numPr>
                <w:ilvl w:val="0"/>
                <w:numId w:val="21"/>
              </w:numPr>
              <w:spacing w:after="60"/>
              <w:rPr>
                <w:rStyle w:val="hps"/>
                <w:bCs/>
                <w:szCs w:val="24"/>
                <w:lang w:val="en-US"/>
              </w:rPr>
            </w:pPr>
            <w:r>
              <w:rPr>
                <w:rStyle w:val="hpsatn"/>
                <w:bCs/>
                <w:color w:val="0000FF"/>
                <w:szCs w:val="24"/>
                <w:lang w:val="en-US"/>
              </w:rPr>
              <w:t>Kaspars Paegle</w:t>
            </w:r>
            <w:r w:rsidR="00915195" w:rsidRPr="00353DDC">
              <w:rPr>
                <w:rStyle w:val="hps"/>
                <w:bCs/>
                <w:szCs w:val="24"/>
                <w:lang w:val="en-US"/>
              </w:rPr>
              <w:t xml:space="preserve">: </w:t>
            </w:r>
            <w:hyperlink r:id="rId21" w:history="1">
              <w:r w:rsidRPr="00496764">
                <w:rPr>
                  <w:rStyle w:val="Hyperlink"/>
                  <w:bCs/>
                  <w:szCs w:val="24"/>
                  <w:lang w:val="en-US"/>
                </w:rPr>
                <w:t>paeglek@gmail.com</w:t>
              </w:r>
            </w:hyperlink>
          </w:p>
          <w:p w14:paraId="6CB5A77D" w14:textId="77777777" w:rsidR="005C1103" w:rsidRPr="005C1103" w:rsidRDefault="00A1532C" w:rsidP="00915195">
            <w:pPr>
              <w:numPr>
                <w:ilvl w:val="0"/>
                <w:numId w:val="21"/>
              </w:numPr>
              <w:spacing w:after="60"/>
              <w:rPr>
                <w:rStyle w:val="hps"/>
                <w:bCs/>
                <w:szCs w:val="24"/>
                <w:lang w:val="en-US"/>
              </w:rPr>
            </w:pPr>
            <w:r w:rsidRPr="008719FE">
              <w:rPr>
                <w:rStyle w:val="hpsatn"/>
                <w:bCs/>
                <w:szCs w:val="24"/>
                <w:lang w:val="en-US"/>
              </w:rPr>
              <w:t xml:space="preserve">FINSO general secretariat: </w:t>
            </w:r>
            <w:hyperlink r:id="rId22" w:history="1">
              <w:r w:rsidRPr="00496764">
                <w:rPr>
                  <w:rStyle w:val="Hyperlink"/>
                  <w:bCs/>
                  <w:szCs w:val="24"/>
                  <w:lang w:val="en-US"/>
                </w:rPr>
                <w:t>office@novussport.org</w:t>
              </w:r>
            </w:hyperlink>
          </w:p>
          <w:p w14:paraId="0FE75ADA" w14:textId="77777777" w:rsidR="00915195" w:rsidRPr="008909EC" w:rsidRDefault="008909EC" w:rsidP="00915195">
            <w:pPr>
              <w:spacing w:after="60"/>
              <w:rPr>
                <w:rStyle w:val="hps"/>
                <w:bCs/>
                <w:szCs w:val="24"/>
                <w:lang w:val="lv-LV"/>
              </w:rPr>
            </w:pPr>
            <w:r>
              <w:rPr>
                <w:rStyle w:val="hps"/>
                <w:bCs/>
                <w:szCs w:val="24"/>
                <w:lang w:val="lv-LV"/>
              </w:rPr>
              <w:t xml:space="preserve">Payment must be made in </w:t>
            </w:r>
            <w:r w:rsidR="00915195" w:rsidRPr="00635CEF">
              <w:rPr>
                <w:rStyle w:val="hps"/>
                <w:bCs/>
                <w:szCs w:val="24"/>
                <w:lang w:val="en-US"/>
              </w:rPr>
              <w:t xml:space="preserve">€ - </w:t>
            </w:r>
            <w:r w:rsidR="00915195" w:rsidRPr="00915195">
              <w:rPr>
                <w:rStyle w:val="hps"/>
                <w:bCs/>
                <w:szCs w:val="24"/>
                <w:lang w:val="en-US"/>
              </w:rPr>
              <w:t>EUR</w:t>
            </w:r>
            <w:r w:rsidR="00915195" w:rsidRPr="00635CEF">
              <w:rPr>
                <w:rStyle w:val="hps"/>
                <w:bCs/>
                <w:szCs w:val="24"/>
                <w:lang w:val="en-US"/>
              </w:rPr>
              <w:t xml:space="preserve"> (</w:t>
            </w:r>
            <w:r>
              <w:rPr>
                <w:rStyle w:val="hps"/>
                <w:bCs/>
                <w:szCs w:val="24"/>
                <w:lang w:val="lv-LV"/>
              </w:rPr>
              <w:t>euro</w:t>
            </w:r>
            <w:r w:rsidR="00915195" w:rsidRPr="00635CEF">
              <w:rPr>
                <w:rStyle w:val="hps"/>
                <w:bCs/>
                <w:szCs w:val="24"/>
                <w:lang w:val="en-US"/>
              </w:rPr>
              <w:t xml:space="preserve">) </w:t>
            </w:r>
            <w:r>
              <w:rPr>
                <w:rStyle w:val="hps"/>
                <w:bCs/>
                <w:szCs w:val="24"/>
                <w:lang w:val="lv-LV"/>
              </w:rPr>
              <w:t>before the start of the competition.</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9951B29" w14:textId="77777777" w:rsidR="00915195" w:rsidRPr="00915195" w:rsidRDefault="00915195" w:rsidP="00A1532C">
            <w:pPr>
              <w:numPr>
                <w:ilvl w:val="1"/>
                <w:numId w:val="31"/>
              </w:numPr>
              <w:spacing w:after="60"/>
              <w:rPr>
                <w:rStyle w:val="hps"/>
                <w:bCs/>
                <w:szCs w:val="24"/>
                <w:lang w:val="ru-RU"/>
              </w:rPr>
            </w:pPr>
            <w:r w:rsidRPr="00915195">
              <w:rPr>
                <w:rStyle w:val="hps"/>
                <w:bCs/>
                <w:szCs w:val="24"/>
                <w:lang w:val="ru-RU"/>
              </w:rPr>
              <w:t xml:space="preserve">Заявки следует направлять: </w:t>
            </w:r>
          </w:p>
          <w:p w14:paraId="283FD60D" w14:textId="77777777" w:rsidR="00635CEF" w:rsidRPr="00A1532C" w:rsidRDefault="00A1532C" w:rsidP="00A1532C">
            <w:pPr>
              <w:numPr>
                <w:ilvl w:val="0"/>
                <w:numId w:val="20"/>
              </w:numPr>
              <w:spacing w:after="60"/>
              <w:rPr>
                <w:rStyle w:val="hps"/>
                <w:bCs/>
                <w:szCs w:val="24"/>
                <w:lang w:val="en-US"/>
              </w:rPr>
            </w:pPr>
            <w:r>
              <w:rPr>
                <w:rStyle w:val="hpsatn"/>
                <w:bCs/>
                <w:color w:val="0000FF"/>
                <w:szCs w:val="24"/>
                <w:lang w:val="en-US"/>
              </w:rPr>
              <w:t>Kaspars Paegle</w:t>
            </w:r>
            <w:r w:rsidRPr="00353DDC">
              <w:rPr>
                <w:rStyle w:val="hps"/>
                <w:bCs/>
                <w:szCs w:val="24"/>
                <w:lang w:val="en-US"/>
              </w:rPr>
              <w:t xml:space="preserve">: </w:t>
            </w:r>
            <w:hyperlink r:id="rId23" w:history="1">
              <w:r w:rsidRPr="00496764">
                <w:rPr>
                  <w:rStyle w:val="Hyperlink"/>
                  <w:bCs/>
                  <w:szCs w:val="24"/>
                  <w:lang w:val="en-US"/>
                </w:rPr>
                <w:t>paeglek@gmail.com</w:t>
              </w:r>
            </w:hyperlink>
            <w:r>
              <w:rPr>
                <w:rStyle w:val="hps"/>
              </w:rPr>
              <w:t xml:space="preserve"> </w:t>
            </w:r>
            <w:r w:rsidR="00915195" w:rsidRPr="00A1532C">
              <w:rPr>
                <w:rStyle w:val="hps"/>
                <w:bCs/>
                <w:szCs w:val="24"/>
                <w:lang w:val="ru-RU"/>
              </w:rPr>
              <w:t>и</w:t>
            </w:r>
            <w:r w:rsidR="00915195" w:rsidRPr="00A1532C">
              <w:rPr>
                <w:rStyle w:val="hps"/>
                <w:bCs/>
                <w:szCs w:val="24"/>
                <w:lang w:val="en-US"/>
              </w:rPr>
              <w:t xml:space="preserve"> </w:t>
            </w:r>
          </w:p>
          <w:p w14:paraId="3403889D" w14:textId="77777777" w:rsidR="005C1103" w:rsidRPr="00A1532C" w:rsidRDefault="00A1532C" w:rsidP="00A1532C">
            <w:pPr>
              <w:numPr>
                <w:ilvl w:val="0"/>
                <w:numId w:val="20"/>
              </w:numPr>
              <w:spacing w:after="60"/>
              <w:rPr>
                <w:rStyle w:val="hps"/>
                <w:bCs/>
                <w:szCs w:val="24"/>
                <w:lang w:val="ru-RU"/>
              </w:rPr>
            </w:pPr>
            <w:r w:rsidRPr="008719FE">
              <w:rPr>
                <w:rStyle w:val="hpsatn"/>
                <w:bCs/>
                <w:szCs w:val="24"/>
                <w:lang w:val="ru-RU"/>
              </w:rPr>
              <w:t xml:space="preserve">Генеральный секретариат </w:t>
            </w:r>
            <w:r>
              <w:rPr>
                <w:rStyle w:val="hpsatn"/>
                <w:bCs/>
                <w:szCs w:val="24"/>
                <w:lang w:val="de-DE"/>
              </w:rPr>
              <w:t>FINSO</w:t>
            </w:r>
            <w:r w:rsidRPr="008719FE">
              <w:rPr>
                <w:rStyle w:val="hpsatn"/>
                <w:bCs/>
                <w:szCs w:val="24"/>
                <w:lang w:val="ru-RU"/>
              </w:rPr>
              <w:t xml:space="preserve">: </w:t>
            </w:r>
            <w:hyperlink r:id="rId24" w:history="1">
              <w:r w:rsidRPr="00982120">
                <w:rPr>
                  <w:rStyle w:val="Hyperlink"/>
                  <w:bCs/>
                  <w:szCs w:val="24"/>
                  <w:lang w:val="ru-RU"/>
                </w:rPr>
                <w:t>office@novussport.org</w:t>
              </w:r>
            </w:hyperlink>
            <w:r w:rsidR="00635CEF" w:rsidRPr="00A1532C">
              <w:rPr>
                <w:rStyle w:val="hps"/>
                <w:bCs/>
                <w:szCs w:val="24"/>
                <w:lang w:val="ru-RU"/>
              </w:rPr>
              <w:t xml:space="preserve"> </w:t>
            </w:r>
          </w:p>
          <w:p w14:paraId="069CCB5A" w14:textId="77777777" w:rsidR="00915195" w:rsidRPr="00F07ED5" w:rsidRDefault="00915195" w:rsidP="00915195">
            <w:pPr>
              <w:spacing w:after="60"/>
              <w:rPr>
                <w:rStyle w:val="hps"/>
                <w:bCs/>
                <w:szCs w:val="24"/>
                <w:lang w:val="ru-RU"/>
              </w:rPr>
            </w:pPr>
            <w:r w:rsidRPr="00915195">
              <w:rPr>
                <w:rStyle w:val="hps"/>
                <w:bCs/>
                <w:szCs w:val="24"/>
                <w:lang w:val="ru-RU"/>
              </w:rPr>
              <w:t>Оплата должна быть произведена в € - EUR (евро) до начала соревнований.</w:t>
            </w:r>
          </w:p>
        </w:tc>
      </w:tr>
      <w:tr w:rsidR="005F703F" w:rsidRPr="00DB0EEA" w14:paraId="6757653C"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D6F4B24" w14:textId="77777777" w:rsidR="005F703F" w:rsidRPr="00280D30" w:rsidRDefault="00D91B73" w:rsidP="00837A53">
            <w:pPr>
              <w:spacing w:after="60"/>
              <w:rPr>
                <w:rStyle w:val="hps"/>
                <w:bCs/>
                <w:szCs w:val="24"/>
                <w:lang w:val="en-US"/>
              </w:rPr>
            </w:pPr>
            <w:r w:rsidRPr="00280D30">
              <w:rPr>
                <w:rStyle w:val="hps"/>
                <w:bCs/>
                <w:szCs w:val="24"/>
                <w:lang w:val="en-US"/>
              </w:rPr>
              <w:t xml:space="preserve">During registration at the competition </w:t>
            </w:r>
            <w:r w:rsidR="00DB595E" w:rsidRPr="00280D30">
              <w:rPr>
                <w:rStyle w:val="hps"/>
                <w:bCs/>
                <w:szCs w:val="24"/>
                <w:lang w:val="en-US"/>
              </w:rPr>
              <w:t xml:space="preserve">place </w:t>
            </w:r>
            <w:r w:rsidRPr="00280D30">
              <w:rPr>
                <w:rStyle w:val="hps"/>
                <w:bCs/>
                <w:szCs w:val="24"/>
                <w:lang w:val="en-US"/>
              </w:rPr>
              <w:t>(</w:t>
            </w:r>
            <w:r w:rsidR="00E220D0" w:rsidRPr="00280D30">
              <w:rPr>
                <w:b/>
                <w:bCs/>
              </w:rPr>
              <w:t>Sept. 15 from 8:00 am to 9:30 am</w:t>
            </w:r>
            <w:r w:rsidRPr="00280D30">
              <w:rPr>
                <w:rStyle w:val="hps"/>
                <w:bCs/>
                <w:szCs w:val="24"/>
                <w:lang w:val="en-US"/>
              </w:rPr>
              <w:t>) following documents</w:t>
            </w:r>
            <w:r w:rsidR="00DB595E" w:rsidRPr="00280D30">
              <w:rPr>
                <w:rStyle w:val="hps"/>
                <w:bCs/>
                <w:szCs w:val="24"/>
                <w:lang w:val="en-US"/>
              </w:rPr>
              <w:t xml:space="preserve"> must be provided</w:t>
            </w:r>
            <w:r w:rsidRPr="00280D30">
              <w:rPr>
                <w:rStyle w:val="hps"/>
                <w:bCs/>
                <w:szCs w:val="24"/>
                <w:lang w:val="en-US"/>
              </w:rPr>
              <w:t>:</w:t>
            </w:r>
          </w:p>
          <w:p w14:paraId="71A27EAA"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 xml:space="preserve">original applications, certified by the signature and seal of the head of the federation of the country delegating the </w:t>
            </w:r>
            <w:proofErr w:type="gramStart"/>
            <w:r w:rsidRPr="00280D30">
              <w:rPr>
                <w:rStyle w:val="hps"/>
                <w:bCs/>
                <w:szCs w:val="24"/>
                <w:lang w:val="en-US"/>
              </w:rPr>
              <w:t>players;</w:t>
            </w:r>
            <w:proofErr w:type="gramEnd"/>
          </w:p>
          <w:p w14:paraId="01E230C1"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 xml:space="preserve">document proving the identity and citizenship of the </w:t>
            </w:r>
            <w:proofErr w:type="gramStart"/>
            <w:r w:rsidRPr="00280D30">
              <w:rPr>
                <w:rStyle w:val="hps"/>
                <w:bCs/>
                <w:szCs w:val="24"/>
                <w:lang w:val="en-US"/>
              </w:rPr>
              <w:t>participant;</w:t>
            </w:r>
            <w:proofErr w:type="gramEnd"/>
          </w:p>
          <w:p w14:paraId="5D750C4A"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 xml:space="preserve">certificate of disability and its </w:t>
            </w:r>
            <w:proofErr w:type="gramStart"/>
            <w:r w:rsidRPr="00280D30">
              <w:rPr>
                <w:rStyle w:val="hps"/>
                <w:bCs/>
                <w:szCs w:val="24"/>
                <w:lang w:val="en-US"/>
              </w:rPr>
              <w:t>copy;</w:t>
            </w:r>
            <w:proofErr w:type="gramEnd"/>
          </w:p>
          <w:p w14:paraId="6E656B38" w14:textId="77777777" w:rsidR="00DB595E" w:rsidRPr="00280D30" w:rsidRDefault="00DB595E" w:rsidP="00DB595E">
            <w:pPr>
              <w:numPr>
                <w:ilvl w:val="0"/>
                <w:numId w:val="22"/>
              </w:numPr>
              <w:spacing w:after="60"/>
              <w:ind w:left="284" w:hanging="284"/>
              <w:rPr>
                <w:rStyle w:val="hps"/>
                <w:bCs/>
                <w:szCs w:val="24"/>
                <w:lang w:val="en-US"/>
              </w:rPr>
            </w:pPr>
            <w:r w:rsidRPr="00280D30">
              <w:rPr>
                <w:rStyle w:val="hps"/>
                <w:bCs/>
                <w:szCs w:val="24"/>
                <w:lang w:val="en-US"/>
              </w:rPr>
              <w:t>medical admission to competitions or a doctor's certificate on the possibility of participating in competitions.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3CF293F" w14:textId="77777777" w:rsidR="005F703F" w:rsidRPr="00280D30" w:rsidRDefault="005F703F" w:rsidP="00837A53">
            <w:pPr>
              <w:spacing w:after="60"/>
              <w:rPr>
                <w:rStyle w:val="hps"/>
                <w:bCs/>
                <w:szCs w:val="24"/>
                <w:lang w:val="ru-RU"/>
              </w:rPr>
            </w:pPr>
            <w:r w:rsidRPr="00280D30">
              <w:rPr>
                <w:rStyle w:val="hps"/>
                <w:bCs/>
                <w:szCs w:val="24"/>
                <w:lang w:val="ru-RU"/>
              </w:rPr>
              <w:t>Во время регистрации на месте соревновани</w:t>
            </w:r>
            <w:r w:rsidR="00630544" w:rsidRPr="00280D30">
              <w:rPr>
                <w:rStyle w:val="hps"/>
                <w:bCs/>
                <w:szCs w:val="24"/>
                <w:lang w:val="ru-RU"/>
              </w:rPr>
              <w:t>й</w:t>
            </w:r>
            <w:r w:rsidRPr="00280D30">
              <w:rPr>
                <w:rStyle w:val="hps"/>
                <w:bCs/>
                <w:szCs w:val="24"/>
                <w:lang w:val="ru-RU"/>
              </w:rPr>
              <w:t xml:space="preserve"> </w:t>
            </w:r>
            <w:r w:rsidR="00E220D0" w:rsidRPr="00280D30">
              <w:rPr>
                <w:rStyle w:val="hps"/>
                <w:bCs/>
                <w:szCs w:val="24"/>
                <w:lang w:val="ru-RU"/>
              </w:rPr>
              <w:t>(</w:t>
            </w:r>
            <w:r w:rsidR="00E220D0" w:rsidRPr="00280D30">
              <w:rPr>
                <w:b/>
                <w:bCs/>
                <w:lang w:val="en-US"/>
              </w:rPr>
              <w:t>September</w:t>
            </w:r>
            <w:r w:rsidR="00E220D0" w:rsidRPr="00280D30">
              <w:rPr>
                <w:b/>
                <w:bCs/>
                <w:lang w:val="ru-RU"/>
              </w:rPr>
              <w:t xml:space="preserve"> 15 </w:t>
            </w:r>
            <w:r w:rsidR="00E220D0" w:rsidRPr="00280D30">
              <w:rPr>
                <w:b/>
                <w:bCs/>
                <w:lang w:val="en-US"/>
              </w:rPr>
              <w:t>from</w:t>
            </w:r>
            <w:r w:rsidR="00E220D0" w:rsidRPr="00280D30">
              <w:rPr>
                <w:b/>
                <w:bCs/>
                <w:lang w:val="ru-RU"/>
              </w:rPr>
              <w:t xml:space="preserve"> 8:00 </w:t>
            </w:r>
            <w:r w:rsidR="00E220D0" w:rsidRPr="00280D30">
              <w:rPr>
                <w:b/>
                <w:bCs/>
                <w:lang w:val="en-US"/>
              </w:rPr>
              <w:t>am</w:t>
            </w:r>
            <w:r w:rsidR="00E220D0" w:rsidRPr="00280D30">
              <w:rPr>
                <w:b/>
                <w:bCs/>
                <w:lang w:val="ru-RU"/>
              </w:rPr>
              <w:t xml:space="preserve"> </w:t>
            </w:r>
            <w:r w:rsidR="00E220D0" w:rsidRPr="00280D30">
              <w:rPr>
                <w:b/>
                <w:bCs/>
                <w:lang w:val="en-US"/>
              </w:rPr>
              <w:t>to</w:t>
            </w:r>
            <w:r w:rsidR="00E220D0" w:rsidRPr="00280D30">
              <w:rPr>
                <w:b/>
                <w:bCs/>
                <w:lang w:val="ru-RU"/>
              </w:rPr>
              <w:t xml:space="preserve"> 9:30 </w:t>
            </w:r>
            <w:r w:rsidR="00E220D0" w:rsidRPr="00280D30">
              <w:rPr>
                <w:b/>
                <w:bCs/>
                <w:lang w:val="en-US"/>
              </w:rPr>
              <w:t>am</w:t>
            </w:r>
            <w:r w:rsidRPr="00280D30">
              <w:rPr>
                <w:rStyle w:val="hps"/>
                <w:bCs/>
                <w:szCs w:val="24"/>
                <w:lang w:val="ru-RU"/>
              </w:rPr>
              <w:t xml:space="preserve">) подаются: </w:t>
            </w:r>
          </w:p>
          <w:p w14:paraId="7D6E30EC" w14:textId="77777777" w:rsidR="00DB595E"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оригиналы заявок, заверенные подписью и печатью руководителя федерации страны, делегирующей игроков;</w:t>
            </w:r>
          </w:p>
          <w:p w14:paraId="0757C22D" w14:textId="77777777" w:rsidR="00DB595E"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документ, удостоверяющий личность и гражданство участника;</w:t>
            </w:r>
          </w:p>
          <w:p w14:paraId="4CC0F650" w14:textId="77777777" w:rsidR="00DB595E"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справка об инвалидности и ее копия;</w:t>
            </w:r>
          </w:p>
          <w:p w14:paraId="21B63D39" w14:textId="77777777" w:rsidR="005F703F" w:rsidRPr="00280D30" w:rsidRDefault="005F703F" w:rsidP="00DB595E">
            <w:pPr>
              <w:numPr>
                <w:ilvl w:val="0"/>
                <w:numId w:val="23"/>
              </w:numPr>
              <w:spacing w:after="60"/>
              <w:ind w:left="374" w:hanging="374"/>
              <w:rPr>
                <w:rStyle w:val="hps"/>
                <w:bCs/>
                <w:szCs w:val="24"/>
                <w:lang w:val="ru-RU"/>
              </w:rPr>
            </w:pPr>
            <w:r w:rsidRPr="00280D30">
              <w:rPr>
                <w:rStyle w:val="hps"/>
                <w:bCs/>
                <w:szCs w:val="24"/>
                <w:lang w:val="ru-RU"/>
              </w:rPr>
              <w:t>медицинский допуск к соревнованиям или справка врача о возможности участия в соревнованиях.</w:t>
            </w:r>
          </w:p>
        </w:tc>
      </w:tr>
      <w:tr w:rsidR="005F703F" w:rsidRPr="00044231" w14:paraId="6F9C33F2"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ED38B1C" w14:textId="77777777" w:rsidR="005F703F" w:rsidRDefault="00DB595E" w:rsidP="00837A53">
            <w:pPr>
              <w:spacing w:after="60"/>
              <w:rPr>
                <w:rStyle w:val="hps"/>
                <w:bCs/>
                <w:szCs w:val="24"/>
                <w:lang w:val="en-US"/>
              </w:rPr>
            </w:pPr>
            <w:r w:rsidRPr="00DB595E">
              <w:rPr>
                <w:rStyle w:val="hps"/>
                <w:bCs/>
                <w:szCs w:val="24"/>
                <w:lang w:val="en-US"/>
              </w:rPr>
              <w:t>Responsibility for the accuracy of the information specified in the application lies with the head of the delegation.</w:t>
            </w:r>
          </w:p>
          <w:p w14:paraId="348C829F" w14:textId="77777777" w:rsidR="00DB595E" w:rsidRPr="00DB595E" w:rsidRDefault="00DB595E" w:rsidP="00837A53">
            <w:pPr>
              <w:spacing w:after="60"/>
              <w:rPr>
                <w:rStyle w:val="hps"/>
                <w:bCs/>
                <w:szCs w:val="24"/>
                <w:lang w:val="en-US"/>
              </w:rPr>
            </w:pPr>
            <w:r w:rsidRPr="00DB595E">
              <w:rPr>
                <w:rStyle w:val="hps"/>
                <w:bCs/>
                <w:szCs w:val="24"/>
                <w:lang w:val="en-US"/>
              </w:rPr>
              <w:t>Medical documents submitted to the organizing committee of the tournament will not be returned.</w:t>
            </w:r>
            <w:r>
              <w:rPr>
                <w:rStyle w:val="hps"/>
                <w:bCs/>
                <w:szCs w:val="24"/>
                <w:lang w:val="en-US"/>
              </w:rPr>
              <w:t xml:space="preserve"> </w:t>
            </w:r>
            <w:r w:rsidRPr="00DB595E">
              <w:rPr>
                <w:rStyle w:val="hps"/>
                <w:bCs/>
                <w:szCs w:val="24"/>
                <w:lang w:val="en-US"/>
              </w:rPr>
              <w:t>In the case when medical documents are provided without translation into the official FINSO language (English, Russian), the document is certified by the head of the delegation. A copy of the medical certificate is accepted by the commission only upon presentation of the original.</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D7BD240" w14:textId="77777777" w:rsidR="005F703F" w:rsidRPr="00DB595E" w:rsidRDefault="005F703F" w:rsidP="00837A53">
            <w:pPr>
              <w:spacing w:after="60"/>
              <w:rPr>
                <w:rStyle w:val="hps"/>
                <w:bCs/>
                <w:szCs w:val="24"/>
                <w:lang w:val="ru-RU"/>
              </w:rPr>
            </w:pPr>
            <w:r w:rsidRPr="00DB595E">
              <w:rPr>
                <w:rStyle w:val="hps"/>
                <w:bCs/>
                <w:szCs w:val="24"/>
                <w:lang w:val="ru-RU"/>
              </w:rPr>
              <w:t>Ответственность за достоверность сведений указанных в заявке несет руководитель делегации.</w:t>
            </w:r>
          </w:p>
          <w:p w14:paraId="623D9579" w14:textId="77777777" w:rsidR="005F703F" w:rsidRPr="00DB595E" w:rsidRDefault="005F703F" w:rsidP="00837A53">
            <w:pPr>
              <w:spacing w:after="60"/>
              <w:rPr>
                <w:rStyle w:val="hps"/>
                <w:bCs/>
                <w:szCs w:val="24"/>
                <w:lang w:val="ru-RU"/>
              </w:rPr>
            </w:pPr>
            <w:r w:rsidRPr="00DB595E">
              <w:rPr>
                <w:rStyle w:val="hps"/>
                <w:bCs/>
                <w:szCs w:val="24"/>
                <w:lang w:val="ru-RU"/>
              </w:rPr>
              <w:t xml:space="preserve">Медицинские документы, предоставленные в </w:t>
            </w:r>
            <w:r w:rsidR="00DB595E" w:rsidRPr="00DB595E">
              <w:rPr>
                <w:rStyle w:val="hps"/>
                <w:bCs/>
                <w:szCs w:val="24"/>
                <w:lang w:val="ru-RU"/>
              </w:rPr>
              <w:t>оргкомитет турнира</w:t>
            </w:r>
            <w:r w:rsidRPr="00DB595E">
              <w:rPr>
                <w:rStyle w:val="hps"/>
                <w:bCs/>
                <w:szCs w:val="24"/>
                <w:lang w:val="ru-RU"/>
              </w:rPr>
              <w:t>, не возвращаются. В случае, когда медицинские документы предоставлены без перевода на официальный язык FINSO (английский, русский), документ заверяется руководителем делегации. Копия медицинской справки принимается комиссией только при предъявлении оригинала.</w:t>
            </w:r>
          </w:p>
        </w:tc>
      </w:tr>
      <w:tr w:rsidR="005F703F" w:rsidRPr="00DB0EEA" w14:paraId="1B6B802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681C7D2" w14:textId="77777777" w:rsidR="00DB595E" w:rsidRPr="00DB595E" w:rsidRDefault="00DB595E" w:rsidP="00837A53">
            <w:pPr>
              <w:spacing w:after="60"/>
            </w:pPr>
            <w:r w:rsidRPr="00DB595E">
              <w:rPr>
                <w:rStyle w:val="hps"/>
                <w:bCs/>
                <w:szCs w:val="24"/>
                <w:lang w:val="en-US"/>
              </w:rPr>
              <w:t>To receive any type of assistance, it is required to inform in advance about the need for its provision, the size of the group (including accompanying persons) and the degree of mobility of the players. The sooner this information is received by the coordinators, the greater the chances of successful problem solving.</w:t>
            </w:r>
            <w:r w:rsidRPr="00DB595E">
              <w:t xml:space="preserve"> </w:t>
            </w:r>
          </w:p>
          <w:p w14:paraId="4BDB9556" w14:textId="77777777" w:rsidR="00DB595E" w:rsidRPr="00DB595E" w:rsidRDefault="00DB595E" w:rsidP="00544488">
            <w:pPr>
              <w:spacing w:after="60"/>
              <w:rPr>
                <w:rStyle w:val="hps"/>
                <w:bCs/>
                <w:szCs w:val="24"/>
                <w:lang w:val="en-US"/>
              </w:rPr>
            </w:pPr>
            <w:r w:rsidRPr="00DB595E">
              <w:rPr>
                <w:rStyle w:val="hps"/>
                <w:bCs/>
                <w:szCs w:val="24"/>
                <w:lang w:val="en-US"/>
              </w:rPr>
              <w:t>Contacts:</w:t>
            </w:r>
            <w:r w:rsidR="00544488">
              <w:rPr>
                <w:rStyle w:val="hps"/>
                <w:bCs/>
                <w:szCs w:val="24"/>
                <w:lang w:val="en-US"/>
              </w:rPr>
              <w:t xml:space="preserve"> </w:t>
            </w:r>
            <w:r w:rsidR="00A1532C" w:rsidRPr="00A1532C">
              <w:rPr>
                <w:rStyle w:val="hpsatn"/>
                <w:bCs/>
                <w:color w:val="0000FF"/>
                <w:szCs w:val="24"/>
                <w:lang w:val="en-US"/>
              </w:rPr>
              <w:t>Kaspars Paegle</w:t>
            </w:r>
            <w:r w:rsidR="00A1532C" w:rsidRPr="00A1532C">
              <w:rPr>
                <w:rStyle w:val="hps"/>
                <w:bCs/>
                <w:color w:val="0000FF"/>
                <w:szCs w:val="24"/>
                <w:lang w:val="en-US"/>
              </w:rPr>
              <w:t xml:space="preserve">, +49 162 2364714, </w:t>
            </w:r>
            <w:hyperlink r:id="rId25" w:history="1">
              <w:r w:rsidR="00A1532C" w:rsidRPr="00A1532C">
                <w:rPr>
                  <w:rStyle w:val="Hyperlink"/>
                  <w:bCs/>
                  <w:szCs w:val="24"/>
                  <w:lang w:val="en-US"/>
                </w:rPr>
                <w:t>paeglek@gmail.com</w:t>
              </w:r>
            </w:hyperlink>
            <w:r w:rsidR="00635CEF">
              <w:rPr>
                <w:rStyle w:val="hps"/>
                <w:lang w:val="en-US"/>
              </w:rPr>
              <w:t xml:space="preserve"> </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1FCDA1C" w14:textId="77777777" w:rsidR="005F703F" w:rsidRPr="00DB595E" w:rsidRDefault="005F703F" w:rsidP="00837A53">
            <w:pPr>
              <w:spacing w:after="60"/>
              <w:rPr>
                <w:rStyle w:val="hps"/>
                <w:bCs/>
                <w:szCs w:val="24"/>
                <w:lang w:val="ru-RU"/>
              </w:rPr>
            </w:pPr>
            <w:r w:rsidRPr="00DB595E">
              <w:rPr>
                <w:rStyle w:val="hps"/>
                <w:bCs/>
                <w:szCs w:val="24"/>
                <w:lang w:val="ru-RU"/>
              </w:rPr>
              <w:t>Для получения любого вида помощи требуется заранее проинформировать о необходимости ее оказания, численности группы (включая сопровождающих лиц) и степени мобильности игроков. Чем раньше будет получена координаторами данная информация, тем больше шансов успешного решения проблем.</w:t>
            </w:r>
          </w:p>
          <w:p w14:paraId="1C484428" w14:textId="77777777" w:rsidR="005F703F" w:rsidRPr="00544488" w:rsidRDefault="005F703F" w:rsidP="00544488">
            <w:pPr>
              <w:spacing w:after="60"/>
              <w:rPr>
                <w:rStyle w:val="hps"/>
                <w:bCs/>
                <w:szCs w:val="24"/>
                <w:lang w:val="ru-RU"/>
              </w:rPr>
            </w:pPr>
            <w:r w:rsidRPr="00DB595E">
              <w:rPr>
                <w:rStyle w:val="hps"/>
                <w:bCs/>
                <w:szCs w:val="24"/>
                <w:lang w:val="ru-RU"/>
              </w:rPr>
              <w:t>Контакты:</w:t>
            </w:r>
            <w:r w:rsidR="00544488" w:rsidRPr="00544488">
              <w:rPr>
                <w:rStyle w:val="hps"/>
                <w:bCs/>
                <w:szCs w:val="24"/>
                <w:lang w:val="ru-RU"/>
              </w:rPr>
              <w:t xml:space="preserve"> </w:t>
            </w:r>
            <w:r w:rsidR="00A1532C" w:rsidRPr="00A1532C">
              <w:rPr>
                <w:rStyle w:val="hpsatn"/>
                <w:bCs/>
                <w:color w:val="0000FF"/>
                <w:szCs w:val="24"/>
                <w:lang w:val="en-US"/>
              </w:rPr>
              <w:t>Kaspars</w:t>
            </w:r>
            <w:r w:rsidR="00A1532C" w:rsidRPr="00A1532C">
              <w:rPr>
                <w:rStyle w:val="hpsatn"/>
                <w:bCs/>
                <w:color w:val="0000FF"/>
                <w:szCs w:val="24"/>
                <w:lang w:val="ru-RU"/>
              </w:rPr>
              <w:t xml:space="preserve"> </w:t>
            </w:r>
            <w:r w:rsidR="00A1532C" w:rsidRPr="00A1532C">
              <w:rPr>
                <w:rStyle w:val="hpsatn"/>
                <w:bCs/>
                <w:color w:val="0000FF"/>
                <w:szCs w:val="24"/>
                <w:lang w:val="en-US"/>
              </w:rPr>
              <w:t>Paegle</w:t>
            </w:r>
            <w:r w:rsidR="00A1532C" w:rsidRPr="00A1532C">
              <w:rPr>
                <w:rStyle w:val="hps"/>
                <w:bCs/>
                <w:color w:val="0000FF"/>
                <w:szCs w:val="24"/>
                <w:lang w:val="ru-RU"/>
              </w:rPr>
              <w:t xml:space="preserve">, +49 162 2364714, </w:t>
            </w:r>
            <w:hyperlink r:id="rId26" w:history="1">
              <w:r w:rsidR="00A1532C" w:rsidRPr="00A1532C">
                <w:rPr>
                  <w:rStyle w:val="Hyperlink"/>
                  <w:bCs/>
                  <w:szCs w:val="24"/>
                  <w:lang w:val="en-US"/>
                </w:rPr>
                <w:t>paeglek</w:t>
              </w:r>
              <w:r w:rsidR="00A1532C" w:rsidRPr="00A1532C">
                <w:rPr>
                  <w:rStyle w:val="Hyperlink"/>
                  <w:bCs/>
                  <w:szCs w:val="24"/>
                  <w:lang w:val="ru-RU"/>
                </w:rPr>
                <w:t>@</w:t>
              </w:r>
              <w:r w:rsidR="00A1532C" w:rsidRPr="00A1532C">
                <w:rPr>
                  <w:rStyle w:val="Hyperlink"/>
                  <w:bCs/>
                  <w:szCs w:val="24"/>
                  <w:lang w:val="en-US"/>
                </w:rPr>
                <w:t>gmail</w:t>
              </w:r>
              <w:r w:rsidR="00A1532C" w:rsidRPr="00A1532C">
                <w:rPr>
                  <w:rStyle w:val="Hyperlink"/>
                  <w:bCs/>
                  <w:szCs w:val="24"/>
                  <w:lang w:val="ru-RU"/>
                </w:rPr>
                <w:t>.</w:t>
              </w:r>
              <w:r w:rsidR="00A1532C" w:rsidRPr="00A1532C">
                <w:rPr>
                  <w:rStyle w:val="Hyperlink"/>
                  <w:bCs/>
                  <w:szCs w:val="24"/>
                  <w:lang w:val="en-US"/>
                </w:rPr>
                <w:t>com</w:t>
              </w:r>
            </w:hyperlink>
          </w:p>
        </w:tc>
      </w:tr>
      <w:tr w:rsidR="005F703F" w:rsidRPr="00DB0EEA" w14:paraId="29781335"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6205F44" w14:textId="77777777" w:rsidR="005F703F" w:rsidRPr="005F703F" w:rsidRDefault="005F703F" w:rsidP="00837A53">
            <w:pPr>
              <w:spacing w:after="60"/>
              <w:jc w:val="center"/>
              <w:rPr>
                <w:szCs w:val="24"/>
                <w:lang w:val="en-US"/>
              </w:rPr>
            </w:pPr>
            <w:r w:rsidRPr="005F703F">
              <w:rPr>
                <w:b/>
                <w:szCs w:val="24"/>
                <w:lang w:val="en-US"/>
              </w:rPr>
              <w:lastRenderedPageBreak/>
              <w:t>8. The procedure for determining the winner</w:t>
            </w:r>
          </w:p>
          <w:p w14:paraId="22F37A4A" w14:textId="77777777" w:rsidR="005F703F" w:rsidRPr="005F703F" w:rsidRDefault="005F703F" w:rsidP="00837A53">
            <w:pPr>
              <w:spacing w:after="60"/>
              <w:rPr>
                <w:rStyle w:val="hps"/>
                <w:bCs/>
                <w:szCs w:val="24"/>
                <w:lang w:val="en-US"/>
              </w:rPr>
            </w:pPr>
            <w:r w:rsidRPr="005F703F">
              <w:rPr>
                <w:rStyle w:val="hps"/>
                <w:szCs w:val="24"/>
                <w:lang w:val="en-US"/>
              </w:rPr>
              <w:t>Competition will be organized in accordance with the rules approved by FINSO.</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1A72067" w14:textId="77777777" w:rsidR="005F703F" w:rsidRPr="005F703F" w:rsidRDefault="005F703F" w:rsidP="00837A53">
            <w:pPr>
              <w:spacing w:after="60"/>
              <w:jc w:val="center"/>
              <w:rPr>
                <w:szCs w:val="24"/>
                <w:lang w:val="ru-RU"/>
              </w:rPr>
            </w:pPr>
            <w:r w:rsidRPr="00635CEF">
              <w:rPr>
                <w:b/>
                <w:szCs w:val="24"/>
                <w:lang w:val="ru-RU"/>
              </w:rPr>
              <w:t>8</w:t>
            </w:r>
            <w:r w:rsidRPr="005F703F">
              <w:rPr>
                <w:b/>
                <w:szCs w:val="24"/>
                <w:lang w:val="ru-RU"/>
              </w:rPr>
              <w:t>. Порядок определения победителя</w:t>
            </w:r>
          </w:p>
          <w:p w14:paraId="3393001C" w14:textId="77777777" w:rsidR="005F703F" w:rsidRPr="005F703F" w:rsidRDefault="005F703F" w:rsidP="00837A53">
            <w:pPr>
              <w:spacing w:after="60"/>
              <w:rPr>
                <w:rStyle w:val="hps"/>
                <w:bCs/>
                <w:szCs w:val="24"/>
                <w:lang w:val="ru-RU"/>
              </w:rPr>
            </w:pPr>
            <w:r w:rsidRPr="005F703F">
              <w:rPr>
                <w:rStyle w:val="hps"/>
                <w:szCs w:val="24"/>
                <w:lang w:val="ru-RU"/>
              </w:rPr>
              <w:t>Соревнования</w:t>
            </w:r>
            <w:r w:rsidRPr="005F703F">
              <w:rPr>
                <w:szCs w:val="24"/>
                <w:lang w:val="ru-RU"/>
              </w:rPr>
              <w:t xml:space="preserve"> </w:t>
            </w:r>
            <w:r w:rsidRPr="005F703F">
              <w:rPr>
                <w:rStyle w:val="hps"/>
                <w:szCs w:val="24"/>
                <w:lang w:val="ru-RU"/>
              </w:rPr>
              <w:t>проводятся в соответствии</w:t>
            </w:r>
            <w:r w:rsidRPr="005F703F">
              <w:rPr>
                <w:szCs w:val="24"/>
                <w:lang w:val="ru-RU"/>
              </w:rPr>
              <w:t xml:space="preserve"> </w:t>
            </w:r>
            <w:r w:rsidRPr="005F703F">
              <w:rPr>
                <w:rStyle w:val="hps"/>
                <w:szCs w:val="24"/>
                <w:lang w:val="ru-RU"/>
              </w:rPr>
              <w:t>с правилами игры,</w:t>
            </w:r>
            <w:r w:rsidRPr="005F703F">
              <w:rPr>
                <w:szCs w:val="24"/>
                <w:lang w:val="ru-RU"/>
              </w:rPr>
              <w:t xml:space="preserve"> </w:t>
            </w:r>
            <w:r w:rsidRPr="005F703F">
              <w:rPr>
                <w:rStyle w:val="hps"/>
                <w:szCs w:val="24"/>
                <w:lang w:val="ru-RU"/>
              </w:rPr>
              <w:t>утвержденными</w:t>
            </w:r>
            <w:r w:rsidRPr="005F703F">
              <w:rPr>
                <w:szCs w:val="24"/>
                <w:lang w:val="ru-RU"/>
              </w:rPr>
              <w:t xml:space="preserve"> </w:t>
            </w:r>
            <w:r w:rsidRPr="005F703F">
              <w:rPr>
                <w:rStyle w:val="hps"/>
                <w:szCs w:val="24"/>
                <w:lang w:val="en-US"/>
              </w:rPr>
              <w:t>FINSO</w:t>
            </w:r>
            <w:r w:rsidRPr="005F703F">
              <w:rPr>
                <w:rStyle w:val="hps"/>
                <w:szCs w:val="24"/>
                <w:lang w:val="ru-RU"/>
              </w:rPr>
              <w:t>.</w:t>
            </w:r>
          </w:p>
        </w:tc>
      </w:tr>
      <w:tr w:rsidR="005F703F" w:rsidRPr="00DB0EEA" w14:paraId="35FEE333"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E859458" w14:textId="77777777" w:rsidR="005F703F" w:rsidRPr="005F703F" w:rsidRDefault="00112FF5" w:rsidP="0029355E">
            <w:pPr>
              <w:spacing w:after="60"/>
              <w:jc w:val="both"/>
              <w:rPr>
                <w:rStyle w:val="hps"/>
                <w:szCs w:val="24"/>
                <w:lang w:val="en-US"/>
              </w:rPr>
            </w:pPr>
            <w:r>
              <w:rPr>
                <w:rStyle w:val="hps"/>
                <w:szCs w:val="24"/>
                <w:lang w:val="en-US"/>
              </w:rPr>
              <w:t>8</w:t>
            </w:r>
            <w:r w:rsidR="005F703F" w:rsidRPr="005F703F">
              <w:rPr>
                <w:rStyle w:val="hps"/>
                <w:szCs w:val="24"/>
                <w:lang w:val="en-US"/>
              </w:rPr>
              <w:t xml:space="preserve">.1. The system of the competition is determined by FINSO and </w:t>
            </w:r>
            <w:r w:rsidR="005F703F" w:rsidRPr="005F703F">
              <w:rPr>
                <w:szCs w:val="24"/>
                <w:lang w:val="en-US"/>
              </w:rPr>
              <w:t>the organizing committee of the tournament</w:t>
            </w:r>
            <w:r w:rsidR="005F703F" w:rsidRPr="005F703F">
              <w:rPr>
                <w:rStyle w:val="hps"/>
                <w:szCs w:val="24"/>
                <w:lang w:val="en-US"/>
              </w:rPr>
              <w:t>, depending on the number of players.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598E7BB" w14:textId="77777777" w:rsidR="005F703F" w:rsidRPr="005F703F" w:rsidRDefault="00112FF5" w:rsidP="0029355E">
            <w:pPr>
              <w:spacing w:after="60"/>
              <w:jc w:val="both"/>
              <w:rPr>
                <w:rStyle w:val="hps"/>
                <w:szCs w:val="24"/>
                <w:lang w:val="ru-RU" w:eastAsia="ru-RU"/>
              </w:rPr>
            </w:pPr>
            <w:r w:rsidRPr="00112FF5">
              <w:rPr>
                <w:rStyle w:val="hps"/>
                <w:szCs w:val="24"/>
                <w:lang w:val="ru-RU"/>
              </w:rPr>
              <w:t>8</w:t>
            </w:r>
            <w:r w:rsidR="005F703F" w:rsidRPr="005F703F">
              <w:rPr>
                <w:rStyle w:val="hps"/>
                <w:szCs w:val="24"/>
                <w:lang w:val="ru-RU"/>
              </w:rPr>
              <w:t xml:space="preserve">.1. Порядок проведения соревнований определяет </w:t>
            </w:r>
            <w:r w:rsidR="005F703F" w:rsidRPr="005F703F">
              <w:rPr>
                <w:rStyle w:val="hps"/>
                <w:szCs w:val="24"/>
                <w:lang w:val="en-US"/>
              </w:rPr>
              <w:t>FINSO</w:t>
            </w:r>
            <w:r w:rsidR="005F703F" w:rsidRPr="005F703F">
              <w:rPr>
                <w:rStyle w:val="hps"/>
                <w:szCs w:val="24"/>
                <w:lang w:val="ru-RU"/>
              </w:rPr>
              <w:t xml:space="preserve"> и Оргкомитет турнира в зависимости от количества игроков.</w:t>
            </w:r>
          </w:p>
        </w:tc>
      </w:tr>
      <w:tr w:rsidR="0029355E" w:rsidRPr="00DB0EEA" w14:paraId="0EF20393"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E5EF572" w14:textId="77777777" w:rsidR="0029355E" w:rsidRPr="005C1103" w:rsidRDefault="0029355E" w:rsidP="00837A53">
            <w:pPr>
              <w:spacing w:after="60"/>
              <w:jc w:val="both"/>
              <w:rPr>
                <w:rStyle w:val="hps"/>
                <w:szCs w:val="24"/>
                <w:highlight w:val="cyan"/>
                <w:lang w:val="en-US"/>
              </w:rPr>
            </w:pPr>
            <w:r w:rsidRPr="005C1103">
              <w:rPr>
                <w:rStyle w:val="hps"/>
                <w:szCs w:val="24"/>
                <w:lang w:val="ru-RU"/>
              </w:rPr>
              <w:t xml:space="preserve">  </w:t>
            </w:r>
            <w:r w:rsidRPr="005C1103">
              <w:rPr>
                <w:rStyle w:val="hps"/>
                <w:szCs w:val="24"/>
                <w:lang w:val="en-US"/>
              </w:rPr>
              <w:t xml:space="preserve">8.1.1. If there are </w:t>
            </w:r>
            <w:r w:rsidRPr="005C1103">
              <w:rPr>
                <w:rStyle w:val="hps"/>
                <w:b/>
                <w:bCs/>
                <w:szCs w:val="24"/>
                <w:lang w:val="en-US"/>
              </w:rPr>
              <w:t>3 players</w:t>
            </w:r>
            <w:r w:rsidRPr="005C1103">
              <w:rPr>
                <w:rStyle w:val="hps"/>
                <w:szCs w:val="24"/>
                <w:lang w:val="en-US"/>
              </w:rPr>
              <w:t xml:space="preserve"> or less, then those who entered the inva-tournament can play in the main 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BFAC8B0" w14:textId="77777777" w:rsidR="0029355E" w:rsidRPr="004A269B" w:rsidRDefault="0029355E" w:rsidP="00837A53">
            <w:pPr>
              <w:spacing w:after="60"/>
              <w:jc w:val="both"/>
              <w:rPr>
                <w:rStyle w:val="hps"/>
                <w:szCs w:val="24"/>
                <w:highlight w:val="cyan"/>
                <w:lang w:val="ru-RU"/>
              </w:rPr>
            </w:pPr>
            <w:r w:rsidRPr="004A269B">
              <w:rPr>
                <w:rStyle w:val="hps"/>
                <w:szCs w:val="24"/>
                <w:lang w:val="en-US"/>
              </w:rPr>
              <w:t xml:space="preserve">  </w:t>
            </w:r>
            <w:r w:rsidRPr="004A269B">
              <w:rPr>
                <w:rStyle w:val="hps"/>
                <w:szCs w:val="24"/>
                <w:lang w:val="ru-RU"/>
              </w:rPr>
              <w:t xml:space="preserve">8.1.1. Если </w:t>
            </w:r>
            <w:r w:rsidRPr="004A269B">
              <w:rPr>
                <w:rStyle w:val="hps"/>
                <w:b/>
                <w:bCs/>
                <w:szCs w:val="24"/>
                <w:lang w:val="ru-RU"/>
              </w:rPr>
              <w:t xml:space="preserve">3 </w:t>
            </w:r>
            <w:r w:rsidR="00A77B8C" w:rsidRPr="004A269B">
              <w:rPr>
                <w:b/>
                <w:bCs/>
                <w:szCs w:val="24"/>
                <w:lang w:val="ru-RU" w:eastAsia="ru-RU"/>
              </w:rPr>
              <w:t>игроков</w:t>
            </w:r>
            <w:r w:rsidRPr="004A269B">
              <w:rPr>
                <w:rStyle w:val="hps"/>
                <w:szCs w:val="24"/>
                <w:lang w:val="ru-RU"/>
              </w:rPr>
              <w:t xml:space="preserve"> и меньше, то заявившиеся в инва-турнир могут играть в общем турнире.</w:t>
            </w:r>
          </w:p>
        </w:tc>
      </w:tr>
      <w:tr w:rsidR="0029355E" w:rsidRPr="00DB0EEA" w14:paraId="304D3BDE"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757FC6C9" w14:textId="77777777" w:rsidR="0029355E" w:rsidRPr="005C1103" w:rsidRDefault="0029355E" w:rsidP="00837A53">
            <w:pPr>
              <w:spacing w:after="60"/>
              <w:jc w:val="both"/>
              <w:rPr>
                <w:rStyle w:val="hps"/>
                <w:szCs w:val="24"/>
                <w:highlight w:val="cyan"/>
                <w:lang w:val="en-US"/>
              </w:rPr>
            </w:pPr>
            <w:r w:rsidRPr="005C1103">
              <w:rPr>
                <w:rStyle w:val="hps"/>
                <w:szCs w:val="24"/>
                <w:lang w:val="ru-RU"/>
              </w:rPr>
              <w:t xml:space="preserve">  </w:t>
            </w:r>
            <w:r w:rsidRPr="005C1103">
              <w:rPr>
                <w:rStyle w:val="hps"/>
                <w:szCs w:val="24"/>
                <w:lang w:val="en-US"/>
              </w:rPr>
              <w:t xml:space="preserve">8.1.2. With </w:t>
            </w:r>
            <w:r w:rsidRPr="005C1103">
              <w:rPr>
                <w:rStyle w:val="hps"/>
                <w:b/>
                <w:bCs/>
                <w:szCs w:val="24"/>
                <w:lang w:val="en-US"/>
              </w:rPr>
              <w:t>4 players</w:t>
            </w:r>
            <w:r w:rsidRPr="005C1103">
              <w:rPr>
                <w:rStyle w:val="hps"/>
                <w:szCs w:val="24"/>
                <w:lang w:val="en-US"/>
              </w:rPr>
              <w:t>, three rounds are played.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1FA098D" w14:textId="77777777" w:rsidR="0029355E" w:rsidRPr="004A269B" w:rsidRDefault="0029355E" w:rsidP="00837A53">
            <w:pPr>
              <w:spacing w:after="60"/>
              <w:jc w:val="both"/>
              <w:rPr>
                <w:rStyle w:val="hps"/>
                <w:szCs w:val="24"/>
                <w:highlight w:val="cyan"/>
                <w:lang w:val="ru-RU"/>
              </w:rPr>
            </w:pPr>
            <w:r w:rsidRPr="004A269B">
              <w:rPr>
                <w:rStyle w:val="hps"/>
                <w:szCs w:val="24"/>
                <w:lang w:val="en-US"/>
              </w:rPr>
              <w:t xml:space="preserve">  </w:t>
            </w:r>
            <w:r w:rsidRPr="004A269B">
              <w:rPr>
                <w:rStyle w:val="hps"/>
                <w:szCs w:val="24"/>
                <w:lang w:val="ru-RU"/>
              </w:rPr>
              <w:t>8.1.</w:t>
            </w:r>
            <w:r w:rsidRPr="00635CEF">
              <w:rPr>
                <w:rStyle w:val="hps"/>
                <w:szCs w:val="24"/>
                <w:lang w:val="ru-RU"/>
              </w:rPr>
              <w:t>2</w:t>
            </w:r>
            <w:r w:rsidRPr="004A269B">
              <w:rPr>
                <w:rStyle w:val="hps"/>
                <w:szCs w:val="24"/>
                <w:lang w:val="ru-RU"/>
              </w:rPr>
              <w:t xml:space="preserve">. </w:t>
            </w:r>
            <w:r w:rsidRPr="004A269B">
              <w:rPr>
                <w:szCs w:val="24"/>
                <w:lang w:val="ru-RU" w:eastAsia="ru-RU"/>
              </w:rPr>
              <w:t xml:space="preserve">При количестве </w:t>
            </w:r>
            <w:r w:rsidRPr="004A269B">
              <w:rPr>
                <w:b/>
                <w:bCs/>
                <w:szCs w:val="24"/>
                <w:lang w:val="ru-RU" w:eastAsia="ru-RU"/>
              </w:rPr>
              <w:t>4</w:t>
            </w:r>
            <w:r w:rsidRPr="004A269B">
              <w:rPr>
                <w:szCs w:val="24"/>
                <w:lang w:val="ru-RU" w:eastAsia="ru-RU"/>
              </w:rPr>
              <w:t xml:space="preserve"> </w:t>
            </w:r>
            <w:r w:rsidRPr="004A269B">
              <w:rPr>
                <w:b/>
                <w:bCs/>
                <w:szCs w:val="24"/>
                <w:lang w:val="ru-RU" w:eastAsia="ru-RU"/>
              </w:rPr>
              <w:t>игроков</w:t>
            </w:r>
            <w:r w:rsidRPr="004A269B">
              <w:rPr>
                <w:szCs w:val="24"/>
                <w:lang w:val="ru-RU" w:eastAsia="ru-RU"/>
              </w:rPr>
              <w:t>, играют в три круга.</w:t>
            </w:r>
          </w:p>
        </w:tc>
      </w:tr>
      <w:tr w:rsidR="00E007FD" w:rsidRPr="00DB0EEA" w14:paraId="763A708E"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DFE7EBB" w14:textId="77777777" w:rsidR="00E007FD" w:rsidRPr="008E18B5" w:rsidRDefault="0029355E" w:rsidP="0029355E">
            <w:pPr>
              <w:spacing w:after="60"/>
              <w:jc w:val="both"/>
              <w:rPr>
                <w:rStyle w:val="hps"/>
                <w:szCs w:val="24"/>
                <w:highlight w:val="cyan"/>
                <w:lang w:val="en-US"/>
              </w:rPr>
            </w:pPr>
            <w:r w:rsidRPr="005C1103">
              <w:rPr>
                <w:rStyle w:val="hps"/>
                <w:szCs w:val="24"/>
                <w:lang w:val="ru-RU"/>
              </w:rPr>
              <w:t xml:space="preserve">  </w:t>
            </w:r>
            <w:r w:rsidR="00E007FD" w:rsidRPr="005C1103">
              <w:rPr>
                <w:rStyle w:val="hps"/>
                <w:szCs w:val="24"/>
                <w:lang w:val="en-US"/>
              </w:rPr>
              <w:t>8.1.</w:t>
            </w:r>
            <w:r w:rsidRPr="005C1103">
              <w:rPr>
                <w:rStyle w:val="hps"/>
                <w:szCs w:val="24"/>
                <w:lang w:val="en-US"/>
              </w:rPr>
              <w:t>3</w:t>
            </w:r>
            <w:r w:rsidR="00E007FD" w:rsidRPr="005C1103">
              <w:rPr>
                <w:rStyle w:val="hps"/>
                <w:szCs w:val="24"/>
                <w:lang w:val="en-US"/>
              </w:rPr>
              <w:t xml:space="preserve">. With the number of </w:t>
            </w:r>
            <w:r w:rsidR="00E007FD" w:rsidRPr="005C1103">
              <w:rPr>
                <w:rStyle w:val="hps"/>
                <w:b/>
                <w:bCs/>
                <w:szCs w:val="24"/>
                <w:lang w:val="en-US"/>
              </w:rPr>
              <w:t>5-7 players</w:t>
            </w:r>
            <w:r w:rsidR="00E007FD" w:rsidRPr="005C1103">
              <w:rPr>
                <w:rStyle w:val="hps"/>
                <w:szCs w:val="24"/>
                <w:lang w:val="en-US"/>
              </w:rPr>
              <w:t>, two rounds are played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7507F8F" w14:textId="77777777" w:rsidR="00E007FD" w:rsidRPr="008E18B5" w:rsidRDefault="0029355E" w:rsidP="0029355E">
            <w:pPr>
              <w:spacing w:after="60"/>
              <w:jc w:val="both"/>
              <w:rPr>
                <w:rStyle w:val="hps"/>
                <w:szCs w:val="24"/>
                <w:highlight w:val="cyan"/>
                <w:lang w:val="ru-RU"/>
              </w:rPr>
            </w:pPr>
            <w:r w:rsidRPr="00635CEF">
              <w:rPr>
                <w:rStyle w:val="hps"/>
                <w:szCs w:val="24"/>
                <w:lang w:val="en-US"/>
              </w:rPr>
              <w:t xml:space="preserve">  </w:t>
            </w:r>
            <w:r w:rsidR="00E007FD" w:rsidRPr="004A269B">
              <w:rPr>
                <w:rStyle w:val="hps"/>
                <w:szCs w:val="24"/>
                <w:lang w:val="ru-RU"/>
              </w:rPr>
              <w:t>8.1.</w:t>
            </w:r>
            <w:r w:rsidRPr="00635CEF">
              <w:rPr>
                <w:rStyle w:val="hps"/>
                <w:szCs w:val="24"/>
                <w:lang w:val="ru-RU"/>
              </w:rPr>
              <w:t>3</w:t>
            </w:r>
            <w:r w:rsidR="00E007FD" w:rsidRPr="004A269B">
              <w:rPr>
                <w:rStyle w:val="hps"/>
                <w:szCs w:val="24"/>
                <w:lang w:val="ru-RU"/>
              </w:rPr>
              <w:t xml:space="preserve">. </w:t>
            </w:r>
            <w:r w:rsidR="00E007FD" w:rsidRPr="004A269B">
              <w:rPr>
                <w:szCs w:val="24"/>
                <w:lang w:val="ru-RU" w:eastAsia="ru-RU"/>
              </w:rPr>
              <w:t xml:space="preserve">При количестве </w:t>
            </w:r>
            <w:r w:rsidR="00E007FD" w:rsidRPr="004A269B">
              <w:rPr>
                <w:b/>
                <w:bCs/>
                <w:szCs w:val="24"/>
                <w:lang w:val="ru-RU" w:eastAsia="ru-RU"/>
              </w:rPr>
              <w:t>5-7</w:t>
            </w:r>
            <w:r w:rsidR="00E007FD" w:rsidRPr="004A269B">
              <w:rPr>
                <w:szCs w:val="24"/>
                <w:lang w:val="ru-RU" w:eastAsia="ru-RU"/>
              </w:rPr>
              <w:t xml:space="preserve"> </w:t>
            </w:r>
            <w:r w:rsidR="00E007FD" w:rsidRPr="004A269B">
              <w:rPr>
                <w:b/>
                <w:bCs/>
                <w:szCs w:val="24"/>
                <w:lang w:val="ru-RU" w:eastAsia="ru-RU"/>
              </w:rPr>
              <w:t>игроков</w:t>
            </w:r>
            <w:r w:rsidR="00E007FD" w:rsidRPr="004A269B">
              <w:rPr>
                <w:szCs w:val="24"/>
                <w:lang w:val="ru-RU" w:eastAsia="ru-RU"/>
              </w:rPr>
              <w:t>, играют в два круга</w:t>
            </w:r>
          </w:p>
        </w:tc>
      </w:tr>
      <w:tr w:rsidR="00E007FD" w:rsidRPr="00DB0EEA" w14:paraId="43342107"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AFCEF19" w14:textId="77777777" w:rsidR="00E007FD" w:rsidRPr="008E18B5" w:rsidRDefault="0029355E" w:rsidP="0029355E">
            <w:pPr>
              <w:spacing w:after="60"/>
              <w:jc w:val="both"/>
              <w:rPr>
                <w:rStyle w:val="hps"/>
                <w:szCs w:val="24"/>
                <w:highlight w:val="cyan"/>
                <w:lang w:val="en-US"/>
              </w:rPr>
            </w:pPr>
            <w:r w:rsidRPr="00635CEF">
              <w:rPr>
                <w:rStyle w:val="hps"/>
                <w:szCs w:val="24"/>
                <w:lang w:val="ru-RU"/>
              </w:rPr>
              <w:t xml:space="preserve">  </w:t>
            </w:r>
            <w:r w:rsidR="00E007FD" w:rsidRPr="005C1103">
              <w:rPr>
                <w:rStyle w:val="hps"/>
                <w:szCs w:val="24"/>
                <w:lang w:val="en-US"/>
              </w:rPr>
              <w:t>8.1.</w:t>
            </w:r>
            <w:r w:rsidRPr="005C1103">
              <w:rPr>
                <w:rStyle w:val="hps"/>
                <w:szCs w:val="24"/>
                <w:lang w:val="en-US"/>
              </w:rPr>
              <w:t>4</w:t>
            </w:r>
            <w:r w:rsidR="00E007FD" w:rsidRPr="005C1103">
              <w:rPr>
                <w:rStyle w:val="hps"/>
                <w:szCs w:val="24"/>
                <w:lang w:val="en-US"/>
              </w:rPr>
              <w:t xml:space="preserve">. With a number of </w:t>
            </w:r>
            <w:r w:rsidRPr="005C1103">
              <w:rPr>
                <w:rStyle w:val="hps"/>
                <w:b/>
                <w:bCs/>
                <w:szCs w:val="24"/>
                <w:lang w:val="en-US"/>
              </w:rPr>
              <w:t>8</w:t>
            </w:r>
            <w:r w:rsidR="00E007FD" w:rsidRPr="005C1103">
              <w:rPr>
                <w:rStyle w:val="hps"/>
                <w:b/>
                <w:bCs/>
                <w:szCs w:val="24"/>
                <w:lang w:val="en-US"/>
              </w:rPr>
              <w:t>-9 players</w:t>
            </w:r>
            <w:r w:rsidR="00E007FD" w:rsidRPr="005C1103">
              <w:rPr>
                <w:rStyle w:val="hps"/>
                <w:szCs w:val="24"/>
                <w:lang w:val="en-US"/>
              </w:rPr>
              <w:t>, they play the first round and then, split into 2 groups, they play the second round (in the first group, the participants who took places from 1-4 play the second round among themselves, playing the final first four places, and in the second group, the rest of the participants play among themselves the second round, playing places from the fifth, etc.). The places taken are determined by the sum of the points of both circles (each participant counts all the games played by him)</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46D6122" w14:textId="77777777" w:rsidR="00E007FD" w:rsidRPr="008E18B5" w:rsidRDefault="0029355E" w:rsidP="0029355E">
            <w:pPr>
              <w:spacing w:after="60"/>
              <w:jc w:val="both"/>
              <w:rPr>
                <w:rStyle w:val="hps"/>
                <w:szCs w:val="24"/>
                <w:highlight w:val="cyan"/>
                <w:lang w:val="ru-RU"/>
              </w:rPr>
            </w:pPr>
            <w:r w:rsidRPr="00635CEF">
              <w:rPr>
                <w:rStyle w:val="hps"/>
                <w:szCs w:val="24"/>
                <w:lang w:val="en-US"/>
              </w:rPr>
              <w:t xml:space="preserve">  </w:t>
            </w:r>
            <w:r w:rsidR="00E007FD" w:rsidRPr="004A269B">
              <w:rPr>
                <w:rStyle w:val="hps"/>
                <w:szCs w:val="24"/>
                <w:lang w:val="ru-RU"/>
              </w:rPr>
              <w:t>8.1.</w:t>
            </w:r>
            <w:r w:rsidRPr="00635CEF">
              <w:rPr>
                <w:rStyle w:val="hps"/>
                <w:szCs w:val="24"/>
                <w:lang w:val="ru-RU"/>
              </w:rPr>
              <w:t>4</w:t>
            </w:r>
            <w:r w:rsidR="00E007FD" w:rsidRPr="004A269B">
              <w:rPr>
                <w:rStyle w:val="hps"/>
                <w:szCs w:val="24"/>
                <w:lang w:val="ru-RU"/>
              </w:rPr>
              <w:t xml:space="preserve">. </w:t>
            </w:r>
            <w:r w:rsidR="00E007FD" w:rsidRPr="004A269B">
              <w:rPr>
                <w:szCs w:val="24"/>
                <w:lang w:val="ru-RU" w:eastAsia="ru-RU"/>
              </w:rPr>
              <w:t xml:space="preserve">При количестве </w:t>
            </w:r>
            <w:r w:rsidR="00E007FD" w:rsidRPr="004A269B">
              <w:rPr>
                <w:rStyle w:val="hps"/>
                <w:b/>
                <w:bCs/>
                <w:szCs w:val="24"/>
                <w:lang w:val="ru-RU"/>
              </w:rPr>
              <w:t>8-9</w:t>
            </w:r>
            <w:r w:rsidR="00E007FD" w:rsidRPr="004A269B">
              <w:rPr>
                <w:rStyle w:val="hps"/>
                <w:szCs w:val="24"/>
                <w:lang w:val="ru-RU"/>
              </w:rPr>
              <w:t xml:space="preserve"> играют первый круг а далее, разбившись на 2 группы играют второй круг (в первой группе участники занявшие места с 1-4 играют между собой второй круг, разигрывая итоговые первые четыре места, а во второй группе остальные участники играют между собой второй круг, разигрывая места с пятого и т.д.). Занятые места определяют по сумме очков обеих кругов (каждому участнику в зачет идут все сигранные им игры);</w:t>
            </w:r>
          </w:p>
        </w:tc>
      </w:tr>
      <w:tr w:rsidR="00353DDC" w:rsidRPr="00DB0EEA" w14:paraId="2D1C393C"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1E3F4EA" w14:textId="77777777" w:rsidR="00353DDC" w:rsidRDefault="0029355E" w:rsidP="0029355E">
            <w:pPr>
              <w:spacing w:after="60"/>
              <w:jc w:val="both"/>
              <w:rPr>
                <w:rStyle w:val="hps"/>
                <w:szCs w:val="24"/>
                <w:lang w:val="en-US"/>
              </w:rPr>
            </w:pPr>
            <w:r w:rsidRPr="00635CEF">
              <w:rPr>
                <w:rStyle w:val="hps"/>
                <w:szCs w:val="24"/>
                <w:lang w:val="ru-RU"/>
              </w:rPr>
              <w:t xml:space="preserve">  </w:t>
            </w:r>
            <w:r w:rsidR="00353DDC">
              <w:rPr>
                <w:rStyle w:val="hps"/>
                <w:szCs w:val="24"/>
                <w:lang w:val="en-US"/>
              </w:rPr>
              <w:t>8</w:t>
            </w:r>
            <w:r w:rsidR="00353DDC" w:rsidRPr="005F703F">
              <w:rPr>
                <w:rStyle w:val="hps"/>
                <w:szCs w:val="24"/>
                <w:lang w:val="en-US"/>
              </w:rPr>
              <w:t>.1.</w:t>
            </w:r>
            <w:r>
              <w:rPr>
                <w:rStyle w:val="hps"/>
                <w:szCs w:val="24"/>
                <w:lang w:val="en-US"/>
              </w:rPr>
              <w:t>5</w:t>
            </w:r>
            <w:r w:rsidR="00353DDC" w:rsidRPr="005F703F">
              <w:rPr>
                <w:rStyle w:val="hps"/>
                <w:szCs w:val="24"/>
                <w:lang w:val="en-US"/>
              </w:rPr>
              <w:t xml:space="preserve">. If the number of </w:t>
            </w:r>
            <w:r w:rsidR="00353DDC" w:rsidRPr="005F703F">
              <w:rPr>
                <w:rStyle w:val="hps"/>
                <w:b/>
                <w:bCs/>
                <w:szCs w:val="24"/>
                <w:lang w:val="en-US"/>
              </w:rPr>
              <w:t>players</w:t>
            </w:r>
            <w:r w:rsidR="00353DDC" w:rsidRPr="005F703F">
              <w:rPr>
                <w:rStyle w:val="hps"/>
                <w:szCs w:val="24"/>
                <w:lang w:val="en-US"/>
              </w:rPr>
              <w:t xml:space="preserve"> is </w:t>
            </w:r>
            <w:r w:rsidR="00353DDC" w:rsidRPr="005F703F">
              <w:rPr>
                <w:rStyle w:val="hps"/>
                <w:b/>
                <w:bCs/>
                <w:szCs w:val="24"/>
                <w:lang w:val="en-US"/>
              </w:rPr>
              <w:t>1</w:t>
            </w:r>
            <w:r w:rsidR="00353DDC">
              <w:rPr>
                <w:rStyle w:val="hps"/>
                <w:b/>
                <w:bCs/>
                <w:szCs w:val="24"/>
                <w:lang w:val="en-US"/>
              </w:rPr>
              <w:t>0</w:t>
            </w:r>
            <w:r w:rsidR="00353DDC" w:rsidRPr="005F703F">
              <w:rPr>
                <w:rStyle w:val="hps"/>
                <w:b/>
                <w:bCs/>
                <w:szCs w:val="24"/>
                <w:lang w:val="en-US"/>
              </w:rPr>
              <w:t>, "round robin"</w:t>
            </w:r>
            <w:r w:rsidR="00353DDC" w:rsidRPr="005F703F">
              <w:rPr>
                <w:rStyle w:val="hps"/>
                <w:szCs w:val="24"/>
                <w:lang w:val="en-US"/>
              </w:rPr>
              <w:t xml:space="preserve"> is used.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1379A02" w14:textId="77777777" w:rsidR="00353DDC" w:rsidRPr="00112FF5" w:rsidRDefault="0029355E" w:rsidP="0029355E">
            <w:pPr>
              <w:spacing w:after="60"/>
              <w:jc w:val="both"/>
              <w:rPr>
                <w:rStyle w:val="hps"/>
                <w:szCs w:val="24"/>
                <w:lang w:val="ru-RU"/>
              </w:rPr>
            </w:pPr>
            <w:r w:rsidRPr="00635CEF">
              <w:rPr>
                <w:rStyle w:val="hps"/>
                <w:szCs w:val="24"/>
                <w:lang w:val="en-US"/>
              </w:rPr>
              <w:t xml:space="preserve">   </w:t>
            </w:r>
            <w:r w:rsidR="00353DDC" w:rsidRPr="00353DDC">
              <w:rPr>
                <w:rStyle w:val="hps"/>
                <w:szCs w:val="24"/>
                <w:lang w:val="ru-RU"/>
              </w:rPr>
              <w:t>8</w:t>
            </w:r>
            <w:r w:rsidR="00353DDC" w:rsidRPr="00F07ED5">
              <w:rPr>
                <w:rStyle w:val="hps"/>
                <w:szCs w:val="24"/>
                <w:lang w:val="ru-RU"/>
              </w:rPr>
              <w:t>.1.</w:t>
            </w:r>
            <w:r w:rsidR="00ED306B">
              <w:rPr>
                <w:rStyle w:val="hps"/>
                <w:szCs w:val="24"/>
                <w:lang w:val="ru-RU"/>
              </w:rPr>
              <w:t>5</w:t>
            </w:r>
            <w:r w:rsidR="00353DDC" w:rsidRPr="00F07ED5">
              <w:rPr>
                <w:rStyle w:val="hps"/>
                <w:szCs w:val="24"/>
                <w:lang w:val="ru-RU"/>
              </w:rPr>
              <w:t xml:space="preserve">. </w:t>
            </w:r>
            <w:r w:rsidR="00353DDC" w:rsidRPr="00F07ED5">
              <w:rPr>
                <w:szCs w:val="24"/>
                <w:lang w:val="ru-RU" w:eastAsia="ru-RU"/>
              </w:rPr>
              <w:t xml:space="preserve">При количестве </w:t>
            </w:r>
            <w:r w:rsidR="00353DDC" w:rsidRPr="00F07ED5">
              <w:rPr>
                <w:b/>
                <w:bCs/>
                <w:szCs w:val="24"/>
                <w:lang w:val="ru-RU" w:eastAsia="ru-RU"/>
              </w:rPr>
              <w:t>1</w:t>
            </w:r>
            <w:r w:rsidR="00353DDC">
              <w:rPr>
                <w:b/>
                <w:bCs/>
                <w:szCs w:val="24"/>
                <w:lang w:val="et-EE" w:eastAsia="ru-RU"/>
              </w:rPr>
              <w:t>0</w:t>
            </w:r>
            <w:r w:rsidR="00353DDC" w:rsidRPr="00F07ED5">
              <w:rPr>
                <w:szCs w:val="24"/>
                <w:lang w:val="ru-RU" w:eastAsia="ru-RU"/>
              </w:rPr>
              <w:t xml:space="preserve"> </w:t>
            </w:r>
            <w:r w:rsidR="00353DDC" w:rsidRPr="00F07ED5">
              <w:rPr>
                <w:b/>
                <w:bCs/>
                <w:szCs w:val="24"/>
                <w:lang w:val="ru-RU" w:eastAsia="ru-RU"/>
              </w:rPr>
              <w:t>игроков</w:t>
            </w:r>
            <w:r w:rsidR="00353DDC" w:rsidRPr="00F07ED5">
              <w:rPr>
                <w:szCs w:val="24"/>
                <w:lang w:val="ru-RU" w:eastAsia="ru-RU"/>
              </w:rPr>
              <w:t xml:space="preserve"> соревнования проводятся по "круговой системе".</w:t>
            </w:r>
          </w:p>
        </w:tc>
      </w:tr>
      <w:tr w:rsidR="00353DDC" w:rsidRPr="00044231" w14:paraId="40584B2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ECC8BF7" w14:textId="77777777" w:rsidR="00977644" w:rsidRPr="00977644" w:rsidRDefault="00977644" w:rsidP="00977644">
            <w:pPr>
              <w:spacing w:after="60"/>
              <w:jc w:val="both"/>
              <w:rPr>
                <w:rStyle w:val="hps"/>
                <w:szCs w:val="24"/>
                <w:lang w:val="en-US"/>
              </w:rPr>
            </w:pPr>
            <w:r w:rsidRPr="0029355E">
              <w:rPr>
                <w:rStyle w:val="hps"/>
                <w:szCs w:val="24"/>
                <w:lang w:val="ru-RU"/>
              </w:rPr>
              <w:t xml:space="preserve">   </w:t>
            </w:r>
            <w:r w:rsidRPr="00635CEF">
              <w:rPr>
                <w:rStyle w:val="hps"/>
                <w:szCs w:val="24"/>
                <w:lang w:val="en-US"/>
              </w:rPr>
              <w:t>8.1.</w:t>
            </w:r>
            <w:r w:rsidR="00ED306B" w:rsidRPr="00635CEF">
              <w:rPr>
                <w:rStyle w:val="hps"/>
                <w:szCs w:val="24"/>
                <w:lang w:val="en-US"/>
              </w:rPr>
              <w:t>6</w:t>
            </w:r>
            <w:r w:rsidRPr="00635CEF">
              <w:rPr>
                <w:rStyle w:val="hps"/>
                <w:szCs w:val="24"/>
                <w:lang w:val="en-US"/>
              </w:rPr>
              <w:t xml:space="preserve">. </w:t>
            </w:r>
            <w:r w:rsidRPr="00977644">
              <w:rPr>
                <w:szCs w:val="24"/>
                <w:lang w:val="en-US" w:eastAsia="ru-RU"/>
              </w:rPr>
              <w:t xml:space="preserve">With the number of </w:t>
            </w:r>
            <w:r w:rsidRPr="00977644">
              <w:rPr>
                <w:b/>
                <w:bCs/>
                <w:szCs w:val="24"/>
                <w:lang w:val="en-US" w:eastAsia="ru-RU"/>
              </w:rPr>
              <w:t>11 or more players</w:t>
            </w:r>
            <w:r w:rsidRPr="00977644">
              <w:rPr>
                <w:szCs w:val="24"/>
                <w:lang w:val="en-US" w:eastAsia="ru-RU"/>
              </w:rPr>
              <w:t>, the competition is held according to the Swiss system</w:t>
            </w:r>
            <w:r w:rsidRPr="00977644">
              <w:rPr>
                <w:rStyle w:val="hps"/>
                <w:szCs w:val="24"/>
                <w:lang w:val="en-US"/>
              </w:rPr>
              <w:t>:</w:t>
            </w:r>
          </w:p>
          <w:p w14:paraId="78223C0C" w14:textId="77777777" w:rsidR="00977644" w:rsidRPr="005C1103" w:rsidRDefault="00977644" w:rsidP="00977644">
            <w:pPr>
              <w:numPr>
                <w:ilvl w:val="0"/>
                <w:numId w:val="30"/>
              </w:numPr>
              <w:spacing w:after="60"/>
              <w:jc w:val="both"/>
              <w:rPr>
                <w:rStyle w:val="hps"/>
                <w:szCs w:val="24"/>
                <w:lang w:val="ru-RU"/>
              </w:rPr>
            </w:pPr>
            <w:r w:rsidRPr="005C1103">
              <w:rPr>
                <w:rStyle w:val="hps"/>
                <w:szCs w:val="24"/>
                <w:lang w:val="ru-RU"/>
              </w:rPr>
              <w:t>11-14 players: 7 rounds</w:t>
            </w:r>
          </w:p>
          <w:p w14:paraId="546696D6" w14:textId="77777777" w:rsidR="00353DDC" w:rsidRPr="005C1103" w:rsidRDefault="00977644" w:rsidP="00977644">
            <w:pPr>
              <w:numPr>
                <w:ilvl w:val="0"/>
                <w:numId w:val="30"/>
              </w:numPr>
              <w:spacing w:after="60"/>
              <w:jc w:val="both"/>
              <w:rPr>
                <w:rStyle w:val="hps"/>
                <w:szCs w:val="24"/>
                <w:lang w:val="ru-RU"/>
              </w:rPr>
            </w:pPr>
            <w:r w:rsidRPr="005C1103">
              <w:rPr>
                <w:rStyle w:val="hps"/>
                <w:szCs w:val="24"/>
                <w:lang w:val="ru-RU"/>
              </w:rPr>
              <w:t>1</w:t>
            </w:r>
            <w:r w:rsidRPr="005C1103">
              <w:rPr>
                <w:rStyle w:val="hps"/>
                <w:szCs w:val="24"/>
                <w:lang w:val="de-DE"/>
              </w:rPr>
              <w:t>5</w:t>
            </w:r>
            <w:r w:rsidRPr="005C1103">
              <w:rPr>
                <w:rStyle w:val="hps"/>
                <w:szCs w:val="24"/>
                <w:lang w:val="ru-RU"/>
              </w:rPr>
              <w:t>-1</w:t>
            </w:r>
            <w:r w:rsidRPr="005C1103">
              <w:rPr>
                <w:rStyle w:val="hps"/>
                <w:szCs w:val="24"/>
                <w:lang w:val="de-DE"/>
              </w:rPr>
              <w:t>8</w:t>
            </w:r>
            <w:r w:rsidRPr="005C1103">
              <w:rPr>
                <w:rStyle w:val="hps"/>
                <w:szCs w:val="24"/>
                <w:lang w:val="ru-RU"/>
              </w:rPr>
              <w:t xml:space="preserve"> players: </w:t>
            </w:r>
            <w:r w:rsidRPr="005C1103">
              <w:rPr>
                <w:rStyle w:val="hps"/>
                <w:szCs w:val="24"/>
                <w:lang w:val="de-DE"/>
              </w:rPr>
              <w:t>8</w:t>
            </w:r>
            <w:r w:rsidRPr="005C1103">
              <w:rPr>
                <w:rStyle w:val="hps"/>
                <w:szCs w:val="24"/>
                <w:lang w:val="ru-RU"/>
              </w:rPr>
              <w:t xml:space="preserve"> rounds</w:t>
            </w:r>
          </w:p>
          <w:p w14:paraId="7EB580F5" w14:textId="77777777" w:rsidR="00977644" w:rsidRPr="00977644" w:rsidRDefault="00977644" w:rsidP="00977644">
            <w:pPr>
              <w:numPr>
                <w:ilvl w:val="0"/>
                <w:numId w:val="30"/>
              </w:numPr>
              <w:spacing w:after="60"/>
              <w:jc w:val="both"/>
              <w:rPr>
                <w:rStyle w:val="hps"/>
                <w:szCs w:val="24"/>
                <w:lang w:val="ru-RU"/>
              </w:rPr>
            </w:pPr>
            <w:r w:rsidRPr="005C1103">
              <w:rPr>
                <w:rStyle w:val="hps"/>
                <w:szCs w:val="24"/>
                <w:lang w:val="de-DE"/>
              </w:rPr>
              <w:t xml:space="preserve">19 </w:t>
            </w:r>
            <w:r w:rsidRPr="005C1103">
              <w:rPr>
                <w:rStyle w:val="hps"/>
                <w:szCs w:val="24"/>
                <w:lang w:val="ru-RU"/>
              </w:rPr>
              <w:t>players</w:t>
            </w:r>
            <w:r w:rsidR="00A77B8C">
              <w:rPr>
                <w:rStyle w:val="hps"/>
                <w:szCs w:val="24"/>
                <w:lang w:val="de-DE"/>
              </w:rPr>
              <w:t xml:space="preserve"> and more</w:t>
            </w:r>
            <w:r w:rsidRPr="005C1103">
              <w:rPr>
                <w:rStyle w:val="hps"/>
                <w:szCs w:val="24"/>
                <w:lang w:val="ru-RU"/>
              </w:rPr>
              <w:t xml:space="preserve">: </w:t>
            </w:r>
            <w:r w:rsidRPr="005C1103">
              <w:rPr>
                <w:rStyle w:val="hps"/>
                <w:szCs w:val="24"/>
                <w:lang w:val="de-DE"/>
              </w:rPr>
              <w:t>9</w:t>
            </w:r>
            <w:r w:rsidRPr="005C1103">
              <w:rPr>
                <w:rStyle w:val="hps"/>
                <w:szCs w:val="24"/>
                <w:lang w:val="ru-RU"/>
              </w:rPr>
              <w:t xml:space="preserve"> rounds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14212274" w14:textId="77777777" w:rsidR="00353DDC" w:rsidRDefault="0029355E" w:rsidP="0029355E">
            <w:pPr>
              <w:spacing w:after="60"/>
              <w:jc w:val="both"/>
              <w:rPr>
                <w:rStyle w:val="hps"/>
                <w:szCs w:val="24"/>
                <w:lang w:val="ru-RU"/>
              </w:rPr>
            </w:pPr>
            <w:r w:rsidRPr="0029355E">
              <w:rPr>
                <w:rStyle w:val="hps"/>
                <w:szCs w:val="24"/>
                <w:lang w:val="ru-RU"/>
              </w:rPr>
              <w:t xml:space="preserve">   8.1.</w:t>
            </w:r>
            <w:r w:rsidR="00ED306B">
              <w:rPr>
                <w:rStyle w:val="hps"/>
                <w:szCs w:val="24"/>
                <w:lang w:val="ru-RU"/>
              </w:rPr>
              <w:t>6</w:t>
            </w:r>
            <w:r w:rsidRPr="0029355E">
              <w:rPr>
                <w:rStyle w:val="hps"/>
                <w:szCs w:val="24"/>
                <w:lang w:val="ru-RU"/>
              </w:rPr>
              <w:t xml:space="preserve">. </w:t>
            </w:r>
            <w:r w:rsidRPr="00F07ED5">
              <w:rPr>
                <w:szCs w:val="24"/>
                <w:lang w:val="ru-RU" w:eastAsia="ru-RU"/>
              </w:rPr>
              <w:t xml:space="preserve">При количестве </w:t>
            </w:r>
            <w:r w:rsidRPr="0029355E">
              <w:rPr>
                <w:b/>
                <w:bCs/>
                <w:szCs w:val="24"/>
                <w:lang w:val="ru-RU" w:eastAsia="ru-RU"/>
              </w:rPr>
              <w:t>1</w:t>
            </w:r>
            <w:r w:rsidRPr="0029355E">
              <w:rPr>
                <w:b/>
                <w:bCs/>
                <w:szCs w:val="24"/>
                <w:lang w:val="et-EE" w:eastAsia="ru-RU"/>
              </w:rPr>
              <w:t>1</w:t>
            </w:r>
            <w:r w:rsidRPr="0029355E">
              <w:rPr>
                <w:b/>
                <w:bCs/>
                <w:szCs w:val="24"/>
                <w:lang w:val="ru-RU" w:eastAsia="ru-RU"/>
              </w:rPr>
              <w:t xml:space="preserve"> и более</w:t>
            </w:r>
            <w:r w:rsidRPr="0029355E">
              <w:rPr>
                <w:szCs w:val="24"/>
                <w:lang w:val="ru-RU" w:eastAsia="ru-RU"/>
              </w:rPr>
              <w:t xml:space="preserve"> </w:t>
            </w:r>
            <w:r w:rsidRPr="00F07ED5">
              <w:rPr>
                <w:b/>
                <w:bCs/>
                <w:szCs w:val="24"/>
                <w:lang w:val="ru-RU" w:eastAsia="ru-RU"/>
              </w:rPr>
              <w:t>игроков</w:t>
            </w:r>
            <w:r w:rsidRPr="00F07ED5">
              <w:rPr>
                <w:szCs w:val="24"/>
                <w:lang w:val="ru-RU" w:eastAsia="ru-RU"/>
              </w:rPr>
              <w:t xml:space="preserve"> соревнования проводятся </w:t>
            </w:r>
            <w:r w:rsidRPr="0029355E">
              <w:rPr>
                <w:rStyle w:val="hps"/>
                <w:szCs w:val="24"/>
                <w:lang w:val="ru-RU"/>
              </w:rPr>
              <w:t>по швейцарской системе:</w:t>
            </w:r>
          </w:p>
          <w:p w14:paraId="563381E6" w14:textId="77777777" w:rsidR="0029355E" w:rsidRPr="005C1103" w:rsidRDefault="0029355E" w:rsidP="0029355E">
            <w:pPr>
              <w:numPr>
                <w:ilvl w:val="0"/>
                <w:numId w:val="30"/>
              </w:numPr>
              <w:spacing w:after="60"/>
              <w:jc w:val="both"/>
              <w:rPr>
                <w:rStyle w:val="hps"/>
                <w:szCs w:val="24"/>
                <w:lang w:val="ru-RU"/>
              </w:rPr>
            </w:pPr>
            <w:r w:rsidRPr="005C1103">
              <w:rPr>
                <w:rStyle w:val="hps"/>
                <w:szCs w:val="24"/>
                <w:lang w:val="ru-RU"/>
              </w:rPr>
              <w:t>11-14 игроков</w:t>
            </w:r>
            <w:r w:rsidRPr="005C1103">
              <w:rPr>
                <w:rStyle w:val="hps"/>
                <w:szCs w:val="24"/>
                <w:lang w:val="de-DE"/>
              </w:rPr>
              <w:t xml:space="preserve">: </w:t>
            </w:r>
            <w:r w:rsidRPr="005C1103">
              <w:rPr>
                <w:rStyle w:val="hps"/>
                <w:szCs w:val="24"/>
                <w:lang w:val="ru-RU"/>
              </w:rPr>
              <w:t>7 туров</w:t>
            </w:r>
          </w:p>
          <w:p w14:paraId="110B3285" w14:textId="77777777" w:rsidR="0029355E" w:rsidRPr="005C1103" w:rsidRDefault="0029355E" w:rsidP="0029355E">
            <w:pPr>
              <w:numPr>
                <w:ilvl w:val="0"/>
                <w:numId w:val="30"/>
              </w:numPr>
              <w:spacing w:after="60"/>
              <w:jc w:val="both"/>
              <w:rPr>
                <w:rStyle w:val="hps"/>
                <w:szCs w:val="24"/>
                <w:lang w:val="ru-RU"/>
              </w:rPr>
            </w:pPr>
            <w:r w:rsidRPr="005C1103">
              <w:rPr>
                <w:rStyle w:val="hps"/>
                <w:szCs w:val="24"/>
                <w:lang w:val="ru-RU"/>
              </w:rPr>
              <w:t>15-18</w:t>
            </w:r>
            <w:r w:rsidR="00A77B8C">
              <w:rPr>
                <w:rStyle w:val="hps"/>
                <w:szCs w:val="24"/>
                <w:lang w:val="de-DE"/>
              </w:rPr>
              <w:t xml:space="preserve"> </w:t>
            </w:r>
            <w:r w:rsidR="00A77B8C" w:rsidRPr="005C1103">
              <w:rPr>
                <w:rStyle w:val="hps"/>
                <w:szCs w:val="24"/>
                <w:lang w:val="ru-RU"/>
              </w:rPr>
              <w:t>игроков</w:t>
            </w:r>
            <w:r w:rsidRPr="005C1103">
              <w:rPr>
                <w:rStyle w:val="hps"/>
                <w:szCs w:val="24"/>
                <w:lang w:val="de-DE"/>
              </w:rPr>
              <w:t xml:space="preserve">: </w:t>
            </w:r>
            <w:r w:rsidRPr="005C1103">
              <w:rPr>
                <w:rStyle w:val="hps"/>
                <w:szCs w:val="24"/>
                <w:lang w:val="ru-RU"/>
              </w:rPr>
              <w:t>8 туров</w:t>
            </w:r>
          </w:p>
          <w:p w14:paraId="759DC33F" w14:textId="77777777" w:rsidR="0029355E" w:rsidRPr="0029355E" w:rsidRDefault="0029355E" w:rsidP="0029355E">
            <w:pPr>
              <w:numPr>
                <w:ilvl w:val="0"/>
                <w:numId w:val="30"/>
              </w:numPr>
              <w:spacing w:after="60"/>
              <w:jc w:val="both"/>
              <w:rPr>
                <w:rStyle w:val="hps"/>
                <w:szCs w:val="24"/>
                <w:lang w:val="ru-RU"/>
              </w:rPr>
            </w:pPr>
            <w:r w:rsidRPr="005C1103">
              <w:rPr>
                <w:rStyle w:val="hps"/>
                <w:szCs w:val="24"/>
                <w:lang w:val="ru-RU"/>
              </w:rPr>
              <w:t>19 и более</w:t>
            </w:r>
            <w:r w:rsidR="00A77B8C">
              <w:rPr>
                <w:rStyle w:val="hps"/>
                <w:szCs w:val="24"/>
                <w:lang w:val="de-DE"/>
              </w:rPr>
              <w:t xml:space="preserve"> </w:t>
            </w:r>
            <w:r w:rsidR="00A77B8C" w:rsidRPr="005C1103">
              <w:rPr>
                <w:rStyle w:val="hps"/>
                <w:szCs w:val="24"/>
                <w:lang w:val="ru-RU"/>
              </w:rPr>
              <w:t>игроков</w:t>
            </w:r>
            <w:r w:rsidRPr="005C1103">
              <w:rPr>
                <w:rStyle w:val="hps"/>
                <w:szCs w:val="24"/>
                <w:lang w:val="de-DE"/>
              </w:rPr>
              <w:t xml:space="preserve">: </w:t>
            </w:r>
            <w:r w:rsidRPr="005C1103">
              <w:rPr>
                <w:rStyle w:val="hps"/>
                <w:szCs w:val="24"/>
                <w:lang w:val="ru-RU"/>
              </w:rPr>
              <w:t>9 туров</w:t>
            </w:r>
          </w:p>
        </w:tc>
      </w:tr>
      <w:tr w:rsidR="005F703F" w:rsidRPr="00DB0EEA" w14:paraId="53DE324E"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64846BA" w14:textId="77777777" w:rsidR="00112FF5" w:rsidRPr="005C1103" w:rsidRDefault="00112FF5" w:rsidP="00837A53">
            <w:pPr>
              <w:spacing w:after="60"/>
              <w:rPr>
                <w:rStyle w:val="hps"/>
                <w:szCs w:val="24"/>
                <w:lang w:val="en-US"/>
              </w:rPr>
            </w:pPr>
            <w:r>
              <w:rPr>
                <w:rStyle w:val="hps"/>
                <w:szCs w:val="24"/>
                <w:lang w:val="en-US"/>
              </w:rPr>
              <w:t>8</w:t>
            </w:r>
            <w:r w:rsidR="005F703F" w:rsidRPr="005F703F">
              <w:rPr>
                <w:rStyle w:val="hps"/>
                <w:szCs w:val="24"/>
                <w:lang w:val="en-US"/>
              </w:rPr>
              <w:t xml:space="preserve">.2. Independent of the used system, </w:t>
            </w:r>
            <w:r w:rsidR="00A94DAD" w:rsidRPr="005C1103">
              <w:rPr>
                <w:rStyle w:val="hps"/>
                <w:b/>
                <w:bCs/>
                <w:szCs w:val="24"/>
                <w:lang w:val="en-US"/>
              </w:rPr>
              <w:t>4</w:t>
            </w:r>
            <w:r w:rsidR="005F703F" w:rsidRPr="005C1103">
              <w:rPr>
                <w:rStyle w:val="hps"/>
                <w:b/>
                <w:bCs/>
                <w:szCs w:val="24"/>
                <w:lang w:val="en-US"/>
              </w:rPr>
              <w:t xml:space="preserve"> sets </w:t>
            </w:r>
            <w:r w:rsidR="005F703F" w:rsidRPr="005C1103">
              <w:rPr>
                <w:rStyle w:val="hps"/>
                <w:szCs w:val="24"/>
                <w:lang w:val="en-US"/>
              </w:rPr>
              <w:t xml:space="preserve">are played (up to </w:t>
            </w:r>
            <w:r w:rsidR="00A94DAD" w:rsidRPr="005C1103">
              <w:rPr>
                <w:rStyle w:val="hps"/>
                <w:szCs w:val="24"/>
                <w:lang w:val="en-US"/>
              </w:rPr>
              <w:t>3</w:t>
            </w:r>
            <w:r w:rsidR="005F703F" w:rsidRPr="005C1103">
              <w:rPr>
                <w:rStyle w:val="hps"/>
                <w:szCs w:val="24"/>
                <w:lang w:val="en-US"/>
              </w:rPr>
              <w:t xml:space="preserve"> won sets, with a score of </w:t>
            </w:r>
            <w:r w:rsidR="00A94DAD" w:rsidRPr="005C1103">
              <w:rPr>
                <w:rStyle w:val="hps"/>
                <w:szCs w:val="24"/>
                <w:lang w:val="en-US"/>
              </w:rPr>
              <w:t>2</w:t>
            </w:r>
            <w:r w:rsidR="005F703F" w:rsidRPr="005C1103">
              <w:rPr>
                <w:rStyle w:val="hps"/>
                <w:szCs w:val="24"/>
                <w:lang w:val="en-US"/>
              </w:rPr>
              <w:t>:</w:t>
            </w:r>
            <w:r w:rsidR="00A94DAD" w:rsidRPr="005C1103">
              <w:rPr>
                <w:rStyle w:val="hps"/>
                <w:szCs w:val="24"/>
                <w:lang w:val="en-US"/>
              </w:rPr>
              <w:t>2</w:t>
            </w:r>
            <w:r w:rsidR="005F703F" w:rsidRPr="005C1103">
              <w:rPr>
                <w:rStyle w:val="hps"/>
                <w:szCs w:val="24"/>
                <w:lang w:val="en-US"/>
              </w:rPr>
              <w:t xml:space="preserve"> a draw is fixed).</w:t>
            </w:r>
          </w:p>
          <w:p w14:paraId="6DCE1772" w14:textId="77777777" w:rsidR="00112FF5" w:rsidRPr="005C1103" w:rsidRDefault="00112FF5" w:rsidP="00837A53">
            <w:pPr>
              <w:numPr>
                <w:ilvl w:val="0"/>
                <w:numId w:val="14"/>
              </w:numPr>
              <w:spacing w:after="60"/>
              <w:jc w:val="both"/>
              <w:rPr>
                <w:rStyle w:val="hps"/>
                <w:szCs w:val="24"/>
                <w:lang w:val="en-US"/>
              </w:rPr>
            </w:pPr>
            <w:r w:rsidRPr="005C1103">
              <w:rPr>
                <w:rStyle w:val="hps"/>
                <w:szCs w:val="24"/>
                <w:lang w:val="en-US"/>
              </w:rPr>
              <w:t xml:space="preserve">for a victory with a score: </w:t>
            </w:r>
            <w:r w:rsidR="00A94DAD" w:rsidRPr="005C1103">
              <w:rPr>
                <w:rStyle w:val="hps"/>
                <w:szCs w:val="24"/>
                <w:lang w:val="en-US"/>
              </w:rPr>
              <w:t>3</w:t>
            </w:r>
            <w:r w:rsidRPr="005C1103">
              <w:rPr>
                <w:rStyle w:val="hps"/>
                <w:szCs w:val="24"/>
                <w:lang w:val="en-US"/>
              </w:rPr>
              <w:t xml:space="preserve">:0, </w:t>
            </w:r>
            <w:r w:rsidR="00A94DAD" w:rsidRPr="005C1103">
              <w:rPr>
                <w:rStyle w:val="hps"/>
                <w:szCs w:val="24"/>
                <w:lang w:val="en-US"/>
              </w:rPr>
              <w:t>3</w:t>
            </w:r>
            <w:r w:rsidRPr="005C1103">
              <w:rPr>
                <w:rStyle w:val="hps"/>
                <w:szCs w:val="24"/>
                <w:lang w:val="en-US"/>
              </w:rPr>
              <w:t xml:space="preserve">:1, – 1 </w:t>
            </w:r>
            <w:proofErr w:type="gramStart"/>
            <w:r w:rsidRPr="005C1103">
              <w:rPr>
                <w:rStyle w:val="hps"/>
                <w:szCs w:val="24"/>
                <w:lang w:val="en-US"/>
              </w:rPr>
              <w:t>point</w:t>
            </w:r>
            <w:r w:rsidR="00B218D6">
              <w:rPr>
                <w:rStyle w:val="hps"/>
                <w:szCs w:val="24"/>
                <w:lang w:val="en-US"/>
              </w:rPr>
              <w:t>;</w:t>
            </w:r>
            <w:proofErr w:type="gramEnd"/>
          </w:p>
          <w:p w14:paraId="1666745E" w14:textId="77777777" w:rsidR="00112FF5" w:rsidRPr="005C1103" w:rsidRDefault="00112FF5" w:rsidP="00837A53">
            <w:pPr>
              <w:numPr>
                <w:ilvl w:val="0"/>
                <w:numId w:val="14"/>
              </w:numPr>
              <w:spacing w:after="60"/>
              <w:jc w:val="both"/>
              <w:rPr>
                <w:rStyle w:val="hps"/>
                <w:szCs w:val="24"/>
                <w:lang w:val="en-US"/>
              </w:rPr>
            </w:pPr>
            <w:r w:rsidRPr="005C1103">
              <w:rPr>
                <w:rStyle w:val="hps"/>
                <w:szCs w:val="24"/>
                <w:lang w:val="en-US"/>
              </w:rPr>
              <w:t xml:space="preserve">for the score: </w:t>
            </w:r>
            <w:r w:rsidR="00A94DAD" w:rsidRPr="005C1103">
              <w:rPr>
                <w:rStyle w:val="hps"/>
                <w:szCs w:val="24"/>
                <w:lang w:val="en-US"/>
              </w:rPr>
              <w:t>2</w:t>
            </w:r>
            <w:r w:rsidRPr="005C1103">
              <w:rPr>
                <w:rStyle w:val="hps"/>
                <w:szCs w:val="24"/>
                <w:lang w:val="en-US"/>
              </w:rPr>
              <w:t>:</w:t>
            </w:r>
            <w:r w:rsidR="00A94DAD" w:rsidRPr="005C1103">
              <w:rPr>
                <w:rStyle w:val="hps"/>
                <w:szCs w:val="24"/>
                <w:lang w:val="en-US"/>
              </w:rPr>
              <w:t>2</w:t>
            </w:r>
            <w:r w:rsidRPr="005C1103">
              <w:rPr>
                <w:rStyle w:val="hps"/>
                <w:szCs w:val="24"/>
                <w:lang w:val="en-US"/>
              </w:rPr>
              <w:t xml:space="preserve">, a draw is fixed - 0.5 </w:t>
            </w:r>
            <w:proofErr w:type="gramStart"/>
            <w:r w:rsidRPr="005C1103">
              <w:rPr>
                <w:rStyle w:val="hps"/>
                <w:szCs w:val="24"/>
                <w:lang w:val="en-US"/>
              </w:rPr>
              <w:t>points</w:t>
            </w:r>
            <w:r w:rsidR="00B218D6">
              <w:rPr>
                <w:rStyle w:val="hps"/>
                <w:szCs w:val="24"/>
                <w:lang w:val="en-US"/>
              </w:rPr>
              <w:t>;</w:t>
            </w:r>
            <w:proofErr w:type="gramEnd"/>
          </w:p>
          <w:p w14:paraId="738AE8AD" w14:textId="77777777" w:rsidR="00112FF5" w:rsidRPr="00112FF5" w:rsidRDefault="00112FF5" w:rsidP="00837A53">
            <w:pPr>
              <w:numPr>
                <w:ilvl w:val="0"/>
                <w:numId w:val="14"/>
              </w:numPr>
              <w:spacing w:after="60"/>
              <w:jc w:val="both"/>
              <w:rPr>
                <w:rStyle w:val="hps"/>
                <w:szCs w:val="24"/>
                <w:lang w:val="en-US"/>
              </w:rPr>
            </w:pPr>
            <w:r w:rsidRPr="005C1103">
              <w:rPr>
                <w:rStyle w:val="hps"/>
                <w:szCs w:val="24"/>
                <w:lang w:val="en-US"/>
              </w:rPr>
              <w:t xml:space="preserve">for a defeat with a score </w:t>
            </w:r>
            <w:proofErr w:type="gramStart"/>
            <w:r w:rsidRPr="005C1103">
              <w:rPr>
                <w:rStyle w:val="hps"/>
                <w:szCs w:val="24"/>
                <w:lang w:val="en-US"/>
              </w:rPr>
              <w:t>of:</w:t>
            </w:r>
            <w:proofErr w:type="gramEnd"/>
            <w:r w:rsidRPr="005C1103">
              <w:rPr>
                <w:rStyle w:val="hps"/>
                <w:szCs w:val="24"/>
                <w:lang w:val="en-US"/>
              </w:rPr>
              <w:t xml:space="preserve"> </w:t>
            </w:r>
            <w:r w:rsidR="00A94DAD" w:rsidRPr="005C1103">
              <w:rPr>
                <w:rStyle w:val="hps"/>
                <w:szCs w:val="24"/>
                <w:lang w:val="en-US"/>
              </w:rPr>
              <w:t>0</w:t>
            </w:r>
            <w:r w:rsidRPr="005C1103">
              <w:rPr>
                <w:rStyle w:val="hps"/>
                <w:szCs w:val="24"/>
                <w:lang w:val="en-US"/>
              </w:rPr>
              <w:t>:</w:t>
            </w:r>
            <w:r w:rsidR="00A94DAD" w:rsidRPr="005C1103">
              <w:rPr>
                <w:rStyle w:val="hps"/>
                <w:szCs w:val="24"/>
                <w:lang w:val="en-US"/>
              </w:rPr>
              <w:t>3</w:t>
            </w:r>
            <w:r w:rsidRPr="005C1103">
              <w:rPr>
                <w:rStyle w:val="hps"/>
                <w:szCs w:val="24"/>
                <w:lang w:val="en-US"/>
              </w:rPr>
              <w:t>, 1:</w:t>
            </w:r>
            <w:r w:rsidR="00A94DAD" w:rsidRPr="005C1103">
              <w:rPr>
                <w:rStyle w:val="hps"/>
                <w:szCs w:val="24"/>
                <w:lang w:val="en-US"/>
              </w:rPr>
              <w:t>3</w:t>
            </w:r>
            <w:r w:rsidRPr="005C1103">
              <w:rPr>
                <w:rStyle w:val="hps"/>
                <w:szCs w:val="24"/>
                <w:lang w:val="en-US"/>
              </w:rPr>
              <w:t xml:space="preserve"> - 0 points</w:t>
            </w:r>
            <w:r w:rsidR="00B218D6">
              <w:rPr>
                <w:rStyle w:val="hps"/>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30D2D55" w14:textId="77777777" w:rsidR="00112FF5" w:rsidRPr="005C1103" w:rsidRDefault="00112FF5" w:rsidP="00837A53">
            <w:pPr>
              <w:spacing w:after="60"/>
              <w:rPr>
                <w:szCs w:val="24"/>
                <w:lang w:val="ru-RU"/>
              </w:rPr>
            </w:pPr>
            <w:r w:rsidRPr="00112FF5">
              <w:rPr>
                <w:szCs w:val="24"/>
                <w:lang w:val="ru-RU"/>
              </w:rPr>
              <w:t>8</w:t>
            </w:r>
            <w:r w:rsidR="005F703F" w:rsidRPr="005F703F">
              <w:rPr>
                <w:szCs w:val="24"/>
                <w:lang w:val="ru-RU"/>
              </w:rPr>
              <w:t xml:space="preserve">.2. </w:t>
            </w:r>
            <w:r w:rsidRPr="00112FF5">
              <w:rPr>
                <w:szCs w:val="24"/>
                <w:lang w:val="ru-RU"/>
              </w:rPr>
              <w:t xml:space="preserve">В независимости от применяемой системы в индивидуальном турнире игры проводятся </w:t>
            </w:r>
            <w:r w:rsidRPr="005C1103">
              <w:rPr>
                <w:szCs w:val="24"/>
                <w:lang w:val="ru-RU"/>
              </w:rPr>
              <w:t xml:space="preserve">из </w:t>
            </w:r>
            <w:r w:rsidR="00A94DAD" w:rsidRPr="005C1103">
              <w:rPr>
                <w:b/>
                <w:bCs/>
                <w:szCs w:val="24"/>
                <w:lang w:val="lv-LV"/>
              </w:rPr>
              <w:t>4</w:t>
            </w:r>
            <w:r w:rsidRPr="005C1103">
              <w:rPr>
                <w:b/>
                <w:bCs/>
                <w:szCs w:val="24"/>
                <w:lang w:val="ru-RU"/>
              </w:rPr>
              <w:t xml:space="preserve"> сетов</w:t>
            </w:r>
            <w:r w:rsidRPr="005C1103">
              <w:rPr>
                <w:szCs w:val="24"/>
                <w:lang w:val="ru-RU"/>
              </w:rPr>
              <w:t xml:space="preserve"> (до </w:t>
            </w:r>
            <w:r w:rsidR="00A94DAD" w:rsidRPr="005C1103">
              <w:rPr>
                <w:szCs w:val="24"/>
                <w:lang w:val="lv-LV"/>
              </w:rPr>
              <w:t>3</w:t>
            </w:r>
            <w:r w:rsidRPr="005C1103">
              <w:rPr>
                <w:szCs w:val="24"/>
                <w:lang w:val="ru-RU"/>
              </w:rPr>
              <w:t xml:space="preserve"> выигранных сетов, при счете </w:t>
            </w:r>
            <w:r w:rsidR="00A94DAD" w:rsidRPr="005C1103">
              <w:rPr>
                <w:szCs w:val="24"/>
                <w:lang w:val="lv-LV"/>
              </w:rPr>
              <w:t>2</w:t>
            </w:r>
            <w:r w:rsidRPr="005C1103">
              <w:rPr>
                <w:szCs w:val="24"/>
                <w:lang w:val="ru-RU"/>
              </w:rPr>
              <w:t>:</w:t>
            </w:r>
            <w:r w:rsidR="00A94DAD" w:rsidRPr="005C1103">
              <w:rPr>
                <w:szCs w:val="24"/>
                <w:lang w:val="lv-LV"/>
              </w:rPr>
              <w:t>2</w:t>
            </w:r>
            <w:r w:rsidRPr="005C1103">
              <w:rPr>
                <w:szCs w:val="24"/>
                <w:lang w:val="ru-RU"/>
              </w:rPr>
              <w:t xml:space="preserve"> фиксируется ничья).</w:t>
            </w:r>
          </w:p>
          <w:p w14:paraId="1B90F2B8" w14:textId="77777777" w:rsidR="00112FF5" w:rsidRPr="005C1103" w:rsidRDefault="00112FF5" w:rsidP="00837A53">
            <w:pPr>
              <w:numPr>
                <w:ilvl w:val="0"/>
                <w:numId w:val="13"/>
              </w:numPr>
              <w:spacing w:after="60"/>
              <w:rPr>
                <w:szCs w:val="24"/>
                <w:lang w:val="ru-RU"/>
              </w:rPr>
            </w:pPr>
            <w:r w:rsidRPr="005C1103">
              <w:rPr>
                <w:szCs w:val="24"/>
                <w:lang w:val="ru-RU"/>
              </w:rPr>
              <w:t xml:space="preserve">за победу со счетом: </w:t>
            </w:r>
            <w:r w:rsidR="00A94DAD" w:rsidRPr="005C1103">
              <w:rPr>
                <w:szCs w:val="24"/>
                <w:lang w:val="ru-RU"/>
              </w:rPr>
              <w:t>3:0, 3:1</w:t>
            </w:r>
            <w:r w:rsidRPr="005C1103">
              <w:rPr>
                <w:szCs w:val="24"/>
                <w:lang w:val="ru-RU"/>
              </w:rPr>
              <w:t>- 1 очко</w:t>
            </w:r>
            <w:r w:rsidR="00B218D6" w:rsidRPr="00B218D6">
              <w:rPr>
                <w:szCs w:val="24"/>
                <w:lang w:val="ru-RU"/>
              </w:rPr>
              <w:t>;</w:t>
            </w:r>
          </w:p>
          <w:p w14:paraId="22BC3258" w14:textId="77777777" w:rsidR="00112FF5" w:rsidRPr="005C1103" w:rsidRDefault="00112FF5" w:rsidP="00837A53">
            <w:pPr>
              <w:numPr>
                <w:ilvl w:val="0"/>
                <w:numId w:val="13"/>
              </w:numPr>
              <w:spacing w:after="60"/>
              <w:rPr>
                <w:szCs w:val="24"/>
                <w:lang w:val="ru-RU"/>
              </w:rPr>
            </w:pPr>
            <w:r w:rsidRPr="005C1103">
              <w:rPr>
                <w:szCs w:val="24"/>
                <w:lang w:val="ru-RU"/>
              </w:rPr>
              <w:t xml:space="preserve">при счете: </w:t>
            </w:r>
            <w:r w:rsidR="008E18B5" w:rsidRPr="005C1103">
              <w:rPr>
                <w:szCs w:val="24"/>
                <w:lang w:val="lv-LV"/>
              </w:rPr>
              <w:t>2</w:t>
            </w:r>
            <w:r w:rsidRPr="005C1103">
              <w:rPr>
                <w:szCs w:val="24"/>
                <w:lang w:val="ru-RU"/>
              </w:rPr>
              <w:t>:</w:t>
            </w:r>
            <w:r w:rsidR="008E18B5" w:rsidRPr="005C1103">
              <w:rPr>
                <w:szCs w:val="24"/>
                <w:lang w:val="lv-LV"/>
              </w:rPr>
              <w:t>2</w:t>
            </w:r>
            <w:r w:rsidRPr="005C1103">
              <w:rPr>
                <w:szCs w:val="24"/>
                <w:lang w:val="ru-RU"/>
              </w:rPr>
              <w:t xml:space="preserve"> фиксируется ничья</w:t>
            </w:r>
            <w:r w:rsidRPr="005C1103">
              <w:rPr>
                <w:szCs w:val="24"/>
                <w:lang w:val="ru-RU"/>
              </w:rPr>
              <w:tab/>
              <w:t>- 0,5 очка;</w:t>
            </w:r>
          </w:p>
          <w:p w14:paraId="28E427F9" w14:textId="77777777" w:rsidR="005F703F" w:rsidRPr="00112FF5" w:rsidRDefault="00112FF5" w:rsidP="00837A53">
            <w:pPr>
              <w:numPr>
                <w:ilvl w:val="0"/>
                <w:numId w:val="13"/>
              </w:numPr>
              <w:spacing w:after="60"/>
              <w:rPr>
                <w:rStyle w:val="hps"/>
                <w:szCs w:val="24"/>
                <w:lang w:val="ru-RU"/>
              </w:rPr>
            </w:pPr>
            <w:r w:rsidRPr="005C1103">
              <w:rPr>
                <w:szCs w:val="24"/>
                <w:lang w:val="ru-RU"/>
              </w:rPr>
              <w:t xml:space="preserve">за поражение со счетом: </w:t>
            </w:r>
            <w:r w:rsidR="00630544" w:rsidRPr="00635CEF">
              <w:rPr>
                <w:rStyle w:val="hps"/>
                <w:szCs w:val="24"/>
                <w:lang w:val="ru-RU"/>
              </w:rPr>
              <w:t xml:space="preserve">0:3, 1:3 </w:t>
            </w:r>
            <w:r w:rsidRPr="005C1103">
              <w:rPr>
                <w:szCs w:val="24"/>
                <w:lang w:val="ru-RU"/>
              </w:rPr>
              <w:t>- 0 очков.</w:t>
            </w:r>
          </w:p>
        </w:tc>
      </w:tr>
      <w:tr w:rsidR="00EC79C6" w:rsidRPr="00DB0EEA" w14:paraId="0595F76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E3CB2AE" w14:textId="77777777" w:rsidR="00EC79C6" w:rsidRDefault="00EC79C6" w:rsidP="00837A53">
            <w:pPr>
              <w:spacing w:after="60"/>
              <w:rPr>
                <w:rStyle w:val="hps"/>
                <w:szCs w:val="24"/>
                <w:lang w:val="en-US"/>
              </w:rPr>
            </w:pPr>
            <w:r>
              <w:rPr>
                <w:rStyle w:val="hps"/>
                <w:szCs w:val="24"/>
                <w:lang w:val="en-US"/>
              </w:rPr>
              <w:lastRenderedPageBreak/>
              <w:t xml:space="preserve">8.3 </w:t>
            </w:r>
            <w:r w:rsidRPr="00EC79C6">
              <w:rPr>
                <w:rStyle w:val="hps"/>
                <w:szCs w:val="24"/>
                <w:lang w:val="en-US"/>
              </w:rPr>
              <w:t>Places are determined based on the points scored, the more, the higher the place.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99F769B" w14:textId="77777777" w:rsidR="00EC79C6" w:rsidRPr="00EC79C6" w:rsidRDefault="00EC79C6" w:rsidP="00837A53">
            <w:pPr>
              <w:spacing w:after="60"/>
              <w:rPr>
                <w:szCs w:val="24"/>
                <w:lang w:val="ru-RU"/>
              </w:rPr>
            </w:pPr>
            <w:r w:rsidRPr="00EC79C6">
              <w:rPr>
                <w:szCs w:val="24"/>
                <w:lang w:val="ru-RU"/>
              </w:rPr>
              <w:t>8.3 Места определяются исходя из набранных очков, чем больше, тем выше место.</w:t>
            </w:r>
          </w:p>
        </w:tc>
      </w:tr>
      <w:tr w:rsidR="00EC79C6" w:rsidRPr="00DB0EEA" w14:paraId="5B789489"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6540A46C" w14:textId="77777777" w:rsidR="00EC79C6" w:rsidRPr="00EC79C6" w:rsidRDefault="00EC79C6" w:rsidP="00837A53">
            <w:pPr>
              <w:spacing w:after="60"/>
              <w:rPr>
                <w:rStyle w:val="hps"/>
                <w:szCs w:val="24"/>
                <w:lang w:val="en-US"/>
              </w:rPr>
            </w:pPr>
            <w:r>
              <w:rPr>
                <w:rStyle w:val="hps"/>
                <w:szCs w:val="24"/>
                <w:lang w:val="en-US"/>
              </w:rPr>
              <w:t xml:space="preserve">8.4 </w:t>
            </w:r>
            <w:r w:rsidRPr="00EC79C6">
              <w:rPr>
                <w:rStyle w:val="hps"/>
                <w:szCs w:val="24"/>
                <w:lang w:val="en-US"/>
              </w:rPr>
              <w:t xml:space="preserve">To determine the winner of the competition in each category of players, regardless of the tournament system, with the same number of points for two participants (“sitting”, “standing”), an additional match of </w:t>
            </w:r>
            <w:r w:rsidR="004A269B">
              <w:rPr>
                <w:rStyle w:val="hps"/>
                <w:szCs w:val="24"/>
                <w:lang w:val="en-US"/>
              </w:rPr>
              <w:t>5</w:t>
            </w:r>
            <w:r w:rsidRPr="00EC79C6">
              <w:rPr>
                <w:rStyle w:val="hps"/>
                <w:szCs w:val="24"/>
                <w:lang w:val="en-US"/>
              </w:rPr>
              <w:t xml:space="preserve"> sets is assigned between them. The right of the first move in this game is granted to the player who is higher in the standings. To determine the winner with the same number of points for three or more participants, the rules described in </w:t>
            </w:r>
            <w:r w:rsidRPr="00EC79C6">
              <w:rPr>
                <w:rStyle w:val="hps"/>
                <w:b/>
                <w:bCs/>
                <w:szCs w:val="24"/>
                <w:lang w:val="en-US"/>
              </w:rPr>
              <w:t xml:space="preserve">clause 8.5 </w:t>
            </w:r>
            <w:r w:rsidRPr="00EC79C6">
              <w:rPr>
                <w:rStyle w:val="hps"/>
                <w:szCs w:val="24"/>
                <w:lang w:val="en-US"/>
              </w:rPr>
              <w:t>apply.</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BF0AF0E" w14:textId="77777777" w:rsidR="00EC79C6" w:rsidRPr="00EC79C6" w:rsidRDefault="00EC79C6" w:rsidP="00837A53">
            <w:pPr>
              <w:spacing w:after="60"/>
              <w:rPr>
                <w:szCs w:val="24"/>
                <w:lang w:val="ru-RU"/>
              </w:rPr>
            </w:pPr>
            <w:r w:rsidRPr="00EC79C6">
              <w:rPr>
                <w:szCs w:val="24"/>
                <w:lang w:val="ru-RU"/>
              </w:rPr>
              <w:t xml:space="preserve">8.4 Для определения победителя соревнования в каждой категории игроков, независимо от системы проведения турнира, при одинаковом количестве очков у двух участников («сидя», «стоя») между ними назначается дополнительный матч из </w:t>
            </w:r>
            <w:r w:rsidR="004A269B">
              <w:rPr>
                <w:szCs w:val="24"/>
                <w:lang w:val="pl-PL"/>
              </w:rPr>
              <w:t>5</w:t>
            </w:r>
            <w:r w:rsidRPr="00EC79C6">
              <w:rPr>
                <w:szCs w:val="24"/>
                <w:lang w:val="ru-RU"/>
              </w:rPr>
              <w:t xml:space="preserve"> сетов. Право первого хода в этой игре предоставляется игроку, находящемуся выше в турнирной таблице. Для определения победителя при одинаковом количестве очков у трех и более участников применяются правила, описанные в </w:t>
            </w:r>
            <w:r w:rsidRPr="00EC79C6">
              <w:rPr>
                <w:b/>
                <w:bCs/>
                <w:szCs w:val="24"/>
                <w:lang w:val="ru-RU"/>
              </w:rPr>
              <w:t>пункте 8.5</w:t>
            </w:r>
            <w:r w:rsidRPr="00EC79C6">
              <w:rPr>
                <w:szCs w:val="24"/>
                <w:lang w:val="ru-RU"/>
              </w:rPr>
              <w:t>.</w:t>
            </w:r>
          </w:p>
        </w:tc>
      </w:tr>
      <w:tr w:rsidR="00EC79C6" w:rsidRPr="00DB0EEA" w14:paraId="262DEC8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3BE72DB4" w14:textId="77777777" w:rsidR="00EC79C6" w:rsidRDefault="00EC79C6" w:rsidP="00837A53">
            <w:pPr>
              <w:spacing w:after="60"/>
              <w:rPr>
                <w:rStyle w:val="hps"/>
                <w:szCs w:val="24"/>
                <w:lang w:val="en-US"/>
              </w:rPr>
            </w:pPr>
            <w:r>
              <w:rPr>
                <w:rStyle w:val="hps"/>
                <w:szCs w:val="24"/>
                <w:lang w:val="en-US"/>
              </w:rPr>
              <w:t xml:space="preserve">8.5 </w:t>
            </w:r>
            <w:r w:rsidRPr="00EC79C6">
              <w:rPr>
                <w:rStyle w:val="hps"/>
                <w:szCs w:val="24"/>
                <w:lang w:val="en-US"/>
              </w:rPr>
              <w:t xml:space="preserve">In case of equality of points scored by two or more participants (excluding the case described in </w:t>
            </w:r>
            <w:r w:rsidR="00C01B61" w:rsidRPr="00EC79C6">
              <w:rPr>
                <w:rStyle w:val="hps"/>
                <w:b/>
                <w:bCs/>
                <w:szCs w:val="24"/>
                <w:lang w:val="en-US"/>
              </w:rPr>
              <w:t xml:space="preserve">clause </w:t>
            </w:r>
            <w:r w:rsidRPr="00C01B61">
              <w:rPr>
                <w:rStyle w:val="hps"/>
                <w:b/>
                <w:bCs/>
                <w:szCs w:val="24"/>
                <w:lang w:val="en-US"/>
              </w:rPr>
              <w:t>8.4</w:t>
            </w:r>
            <w:r w:rsidRPr="00EC79C6">
              <w:rPr>
                <w:rStyle w:val="hps"/>
                <w:szCs w:val="24"/>
                <w:lang w:val="en-US"/>
              </w:rPr>
              <w:t>), places are determined by the following indicators</w:t>
            </w:r>
            <w:r>
              <w:rPr>
                <w:rStyle w:val="hps"/>
                <w:szCs w:val="24"/>
                <w:lang w:val="en-US"/>
              </w:rPr>
              <w: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ED11561" w14:textId="77777777" w:rsidR="00EC79C6" w:rsidRPr="00EC79C6" w:rsidRDefault="00EC79C6" w:rsidP="00837A53">
            <w:pPr>
              <w:spacing w:after="60"/>
              <w:rPr>
                <w:szCs w:val="24"/>
                <w:lang w:val="ru-RU"/>
              </w:rPr>
            </w:pPr>
            <w:r w:rsidRPr="00EC79C6">
              <w:rPr>
                <w:szCs w:val="24"/>
                <w:lang w:val="ru-RU"/>
              </w:rPr>
              <w:t xml:space="preserve">8.5 При равенстве набранных очков у двух или более участников (исключая случай, описанный в </w:t>
            </w:r>
            <w:r w:rsidRPr="00C01B61">
              <w:rPr>
                <w:b/>
                <w:bCs/>
                <w:szCs w:val="24"/>
                <w:lang w:val="ru-RU"/>
              </w:rPr>
              <w:t>пункте 8.4</w:t>
            </w:r>
            <w:r w:rsidRPr="00EC79C6">
              <w:rPr>
                <w:szCs w:val="24"/>
                <w:lang w:val="ru-RU"/>
              </w:rPr>
              <w:t>) места определяются по следующим показателям:</w:t>
            </w:r>
          </w:p>
        </w:tc>
      </w:tr>
      <w:tr w:rsidR="00EC79C6" w:rsidRPr="00DB0EEA" w14:paraId="3386E27D"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AD8AD8C" w14:textId="77777777" w:rsidR="00EC79C6" w:rsidRPr="00EC79C6" w:rsidRDefault="00EC79C6" w:rsidP="00837A53">
            <w:pPr>
              <w:spacing w:after="60"/>
              <w:rPr>
                <w:rStyle w:val="hps"/>
                <w:szCs w:val="24"/>
                <w:lang w:val="en-US"/>
              </w:rPr>
            </w:pPr>
            <w:r>
              <w:rPr>
                <w:rStyle w:val="hps"/>
                <w:szCs w:val="24"/>
                <w:lang w:val="en-US"/>
              </w:rPr>
              <w:t>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 xml:space="preserve">. while playing on the </w:t>
            </w:r>
            <w:r w:rsidRPr="00FC4E8F">
              <w:rPr>
                <w:rStyle w:val="hps"/>
                <w:b/>
                <w:bCs/>
                <w:szCs w:val="24"/>
                <w:lang w:val="en-US"/>
              </w:rPr>
              <w:t>“</w:t>
            </w:r>
            <w:proofErr w:type="gramStart"/>
            <w:r w:rsidRPr="00FC4E8F">
              <w:rPr>
                <w:rStyle w:val="hps"/>
                <w:b/>
                <w:bCs/>
                <w:szCs w:val="24"/>
                <w:lang w:val="en-US"/>
              </w:rPr>
              <w:t>Swiss-system</w:t>
            </w:r>
            <w:proofErr w:type="gramEnd"/>
            <w:r w:rsidRPr="00FC4E8F">
              <w:rPr>
                <w:rStyle w:val="hps"/>
                <w:b/>
                <w:bCs/>
                <w:szCs w:val="24"/>
                <w:lang w:val="en-US"/>
              </w:rPr>
              <w:t>”</w:t>
            </w:r>
            <w:r w:rsidRPr="00EC79C6">
              <w:rPr>
                <w:rStyle w:val="hps"/>
                <w:szCs w:val="24"/>
                <w:lang w:val="en-US"/>
              </w:rPr>
              <w:t>:</w:t>
            </w:r>
          </w:p>
          <w:p w14:paraId="7586A2E8" w14:textId="77777777" w:rsidR="00EC79C6" w:rsidRP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.1 Buchholz coefficient (adding the scores of each opponent)</w:t>
            </w:r>
          </w:p>
          <w:p w14:paraId="49249052" w14:textId="77777777" w:rsidR="00EC79C6" w:rsidRP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w:t>
            </w:r>
            <w:r>
              <w:rPr>
                <w:rStyle w:val="hps"/>
                <w:szCs w:val="24"/>
                <w:lang w:val="en-US"/>
              </w:rPr>
              <w:t>2</w:t>
            </w:r>
            <w:r w:rsidRPr="00EC79C6">
              <w:rPr>
                <w:rStyle w:val="hps"/>
                <w:szCs w:val="24"/>
                <w:lang w:val="en-US"/>
              </w:rPr>
              <w:t xml:space="preserve"> Incomplete Buchholz coefficient – Buchholz - Hi, Lo (average rating</w:t>
            </w:r>
            <w:r w:rsidR="00FC4E8F">
              <w:rPr>
                <w:rStyle w:val="hps"/>
                <w:szCs w:val="24"/>
                <w:lang w:val="en-US"/>
              </w:rPr>
              <w:br/>
              <w:t xml:space="preserve">                 </w:t>
            </w:r>
            <w:r w:rsidRPr="00EC79C6">
              <w:rPr>
                <w:rStyle w:val="hps"/>
                <w:szCs w:val="24"/>
                <w:lang w:val="en-US"/>
              </w:rPr>
              <w:t>of the opponents minus the highest and the lowest rated player.)</w:t>
            </w:r>
          </w:p>
          <w:p w14:paraId="1AC18550" w14:textId="77777777" w:rsidR="00EC79C6" w:rsidRP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w:t>
            </w:r>
            <w:r>
              <w:rPr>
                <w:rStyle w:val="hps"/>
                <w:szCs w:val="24"/>
                <w:lang w:val="en-US"/>
              </w:rPr>
              <w:t>3</w:t>
            </w:r>
            <w:r w:rsidRPr="00EC79C6">
              <w:rPr>
                <w:rStyle w:val="hps"/>
                <w:szCs w:val="24"/>
                <w:lang w:val="en-US"/>
              </w:rPr>
              <w:t xml:space="preserve"> Sonneborn-Berger coefficient</w:t>
            </w:r>
          </w:p>
          <w:p w14:paraId="0D241AA5" w14:textId="77777777" w:rsidR="00EC79C6" w:rsidRDefault="00EC79C6" w:rsidP="00837A53">
            <w:pPr>
              <w:spacing w:after="60"/>
              <w:rPr>
                <w:rStyle w:val="hps"/>
                <w:szCs w:val="24"/>
                <w:lang w:val="en-US"/>
              </w:rPr>
            </w:pPr>
            <w:r>
              <w:rPr>
                <w:rStyle w:val="hps"/>
                <w:szCs w:val="24"/>
                <w:lang w:val="en-US"/>
              </w:rPr>
              <w:t xml:space="preserve">   8</w:t>
            </w:r>
            <w:r w:rsidRPr="00EC79C6">
              <w:rPr>
                <w:rStyle w:val="hps"/>
                <w:szCs w:val="24"/>
                <w:lang w:val="en-US"/>
              </w:rPr>
              <w:t>.</w:t>
            </w:r>
            <w:r>
              <w:rPr>
                <w:rStyle w:val="hps"/>
                <w:szCs w:val="24"/>
                <w:lang w:val="en-US"/>
              </w:rPr>
              <w:t>5</w:t>
            </w:r>
            <w:r w:rsidRPr="00EC79C6">
              <w:rPr>
                <w:rStyle w:val="hps"/>
                <w:szCs w:val="24"/>
                <w:lang w:val="en-US"/>
              </w:rPr>
              <w:t>.</w:t>
            </w:r>
            <w:r>
              <w:rPr>
                <w:rStyle w:val="hps"/>
                <w:szCs w:val="24"/>
                <w:lang w:val="en-US"/>
              </w:rPr>
              <w:t>1</w:t>
            </w:r>
            <w:r w:rsidRPr="00EC79C6">
              <w:rPr>
                <w:rStyle w:val="hps"/>
                <w:szCs w:val="24"/>
                <w:lang w:val="en-US"/>
              </w:rPr>
              <w:t>.</w:t>
            </w:r>
            <w:r>
              <w:rPr>
                <w:rStyle w:val="hps"/>
                <w:szCs w:val="24"/>
                <w:lang w:val="en-US"/>
              </w:rPr>
              <w:t>4</w:t>
            </w:r>
            <w:r w:rsidRPr="00EC79C6">
              <w:rPr>
                <w:rStyle w:val="hps"/>
                <w:szCs w:val="24"/>
                <w:lang w:val="en-US"/>
              </w:rPr>
              <w:t xml:space="preserve"> by points scored in the last 2 rounds, 3 rounds, etc.</w:t>
            </w:r>
          </w:p>
          <w:p w14:paraId="3D1ED17B" w14:textId="77777777" w:rsidR="00334667" w:rsidRDefault="00334667" w:rsidP="00837A53">
            <w:pPr>
              <w:spacing w:after="60"/>
              <w:rPr>
                <w:rStyle w:val="hps"/>
                <w:szCs w:val="24"/>
                <w:lang w:val="en-US"/>
              </w:rPr>
            </w:pPr>
            <w:r w:rsidRPr="00FC4E8F">
              <w:rPr>
                <w:rStyle w:val="hps"/>
                <w:bCs/>
                <w:szCs w:val="24"/>
                <w:lang w:val="en-US"/>
              </w:rPr>
              <w:t xml:space="preserve">   8.5.</w:t>
            </w:r>
            <w:r>
              <w:rPr>
                <w:rStyle w:val="hps"/>
                <w:bCs/>
                <w:szCs w:val="24"/>
                <w:lang w:val="en-US"/>
              </w:rPr>
              <w:t>1</w:t>
            </w:r>
            <w:r w:rsidRPr="00FC4E8F">
              <w:rPr>
                <w:rStyle w:val="hps"/>
                <w:bCs/>
                <w:szCs w:val="24"/>
                <w:lang w:val="en-US"/>
              </w:rPr>
              <w:t>.</w:t>
            </w:r>
            <w:r>
              <w:rPr>
                <w:rStyle w:val="hps"/>
                <w:bCs/>
                <w:szCs w:val="24"/>
                <w:lang w:val="en-US"/>
              </w:rPr>
              <w:t>5</w:t>
            </w:r>
            <w:r w:rsidRPr="00FC4E8F">
              <w:rPr>
                <w:rStyle w:val="hps"/>
                <w:bCs/>
                <w:szCs w:val="24"/>
                <w:lang w:val="en-US"/>
              </w:rPr>
              <w:t xml:space="preserve"> </w:t>
            </w:r>
            <w:r w:rsidRPr="00C01B61">
              <w:rPr>
                <w:rStyle w:val="hps"/>
                <w:bCs/>
                <w:szCs w:val="24"/>
                <w:lang w:val="en-US"/>
              </w:rPr>
              <w:t>FINSO rating for the disabled, available at the beginning of the</w:t>
            </w:r>
            <w:r>
              <w:rPr>
                <w:rStyle w:val="hps"/>
                <w:bCs/>
                <w:szCs w:val="24"/>
                <w:lang w:val="en-US"/>
              </w:rPr>
              <w:br/>
              <w:t xml:space="preserve">               </w:t>
            </w:r>
            <w:r w:rsidRPr="00C01B61">
              <w:rPr>
                <w:rStyle w:val="hps"/>
                <w:bCs/>
                <w:szCs w:val="24"/>
                <w:lang w:val="en-US"/>
              </w:rPr>
              <w:t>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2573599" w14:textId="77777777" w:rsidR="00EC79C6" w:rsidRPr="00EC79C6" w:rsidRDefault="00FC4E8F" w:rsidP="00837A53">
            <w:pPr>
              <w:spacing w:after="60"/>
              <w:rPr>
                <w:szCs w:val="24"/>
                <w:lang w:val="ru-RU"/>
              </w:rPr>
            </w:pPr>
            <w:r w:rsidRPr="00FC4E8F">
              <w:rPr>
                <w:rStyle w:val="hps"/>
                <w:szCs w:val="24"/>
                <w:lang w:val="ru-RU"/>
              </w:rPr>
              <w:t xml:space="preserve">8.5.1. </w:t>
            </w:r>
            <w:r w:rsidR="00EC79C6" w:rsidRPr="00EC79C6">
              <w:rPr>
                <w:szCs w:val="24"/>
                <w:lang w:val="ru-RU"/>
              </w:rPr>
              <w:t xml:space="preserve">при игре по </w:t>
            </w:r>
            <w:r w:rsidR="00EC79C6" w:rsidRPr="00FC4E8F">
              <w:rPr>
                <w:b/>
                <w:bCs/>
                <w:szCs w:val="24"/>
                <w:lang w:val="ru-RU"/>
              </w:rPr>
              <w:t>"швейцарской системе"</w:t>
            </w:r>
            <w:r w:rsidR="00EC79C6" w:rsidRPr="00EC79C6">
              <w:rPr>
                <w:szCs w:val="24"/>
                <w:lang w:val="ru-RU"/>
              </w:rPr>
              <w:t>:</w:t>
            </w:r>
          </w:p>
          <w:p w14:paraId="46B00739" w14:textId="77777777" w:rsidR="00EC79C6" w:rsidRPr="00EC79C6" w:rsidRDefault="00FC4E8F" w:rsidP="00837A53">
            <w:pPr>
              <w:spacing w:after="60"/>
              <w:rPr>
                <w:szCs w:val="24"/>
                <w:lang w:val="ru-RU"/>
              </w:rPr>
            </w:pPr>
            <w:r w:rsidRPr="00FC4E8F">
              <w:rPr>
                <w:rStyle w:val="hps"/>
                <w:szCs w:val="24"/>
                <w:lang w:val="ru-RU"/>
              </w:rPr>
              <w:t xml:space="preserve">   8.5.1.1</w:t>
            </w:r>
            <w:r w:rsidR="00EC79C6" w:rsidRPr="00EC79C6">
              <w:rPr>
                <w:szCs w:val="24"/>
                <w:lang w:val="ru-RU"/>
              </w:rPr>
              <w:t xml:space="preserve"> по коэффициенту Бухгольца (суммируются очки, набранные всеми</w:t>
            </w:r>
            <w:r>
              <w:rPr>
                <w:szCs w:val="24"/>
                <w:lang w:val="ru-RU"/>
              </w:rPr>
              <w:br/>
            </w:r>
            <w:r w:rsidRPr="00FC4E8F">
              <w:rPr>
                <w:szCs w:val="24"/>
                <w:lang w:val="ru-RU"/>
              </w:rPr>
              <w:t xml:space="preserve">               </w:t>
            </w:r>
            <w:r w:rsidR="00EC79C6" w:rsidRPr="00EC79C6">
              <w:rPr>
                <w:szCs w:val="24"/>
                <w:lang w:val="ru-RU"/>
              </w:rPr>
              <w:t>соперниками игрока);</w:t>
            </w:r>
          </w:p>
          <w:p w14:paraId="6A11EAF9" w14:textId="77777777" w:rsidR="00EC79C6" w:rsidRPr="00EC79C6" w:rsidRDefault="00FC4E8F" w:rsidP="00837A53">
            <w:pPr>
              <w:spacing w:after="60"/>
              <w:rPr>
                <w:szCs w:val="24"/>
                <w:lang w:val="ru-RU"/>
              </w:rPr>
            </w:pPr>
            <w:r w:rsidRPr="00FC4E8F">
              <w:rPr>
                <w:rStyle w:val="hps"/>
                <w:szCs w:val="24"/>
                <w:lang w:val="ru-RU"/>
              </w:rPr>
              <w:t xml:space="preserve">   8.5.1.2 </w:t>
            </w:r>
            <w:r w:rsidR="00EC79C6" w:rsidRPr="00EC79C6">
              <w:rPr>
                <w:szCs w:val="24"/>
                <w:lang w:val="ru-RU"/>
              </w:rPr>
              <w:t>по неполному коэффициенту Бухгольца - Бухгольц – В. Н. (в</w:t>
            </w:r>
            <w:r>
              <w:rPr>
                <w:szCs w:val="24"/>
                <w:lang w:val="ru-RU"/>
              </w:rPr>
              <w:br/>
            </w:r>
            <w:r w:rsidRPr="00FC4E8F">
              <w:rPr>
                <w:szCs w:val="24"/>
                <w:lang w:val="ru-RU"/>
              </w:rPr>
              <w:t xml:space="preserve">               </w:t>
            </w:r>
            <w:r w:rsidR="00EC79C6" w:rsidRPr="00EC79C6">
              <w:rPr>
                <w:szCs w:val="24"/>
                <w:lang w:val="ru-RU"/>
              </w:rPr>
              <w:t>коэффициенте не учитываются противники с наименьшим и</w:t>
            </w:r>
            <w:r>
              <w:rPr>
                <w:szCs w:val="24"/>
                <w:lang w:val="ru-RU"/>
              </w:rPr>
              <w:br/>
            </w:r>
            <w:r w:rsidRPr="00FC4E8F">
              <w:rPr>
                <w:szCs w:val="24"/>
                <w:lang w:val="ru-RU"/>
              </w:rPr>
              <w:t xml:space="preserve">               </w:t>
            </w:r>
            <w:r w:rsidR="00EC79C6" w:rsidRPr="00EC79C6">
              <w:rPr>
                <w:szCs w:val="24"/>
                <w:lang w:val="ru-RU"/>
              </w:rPr>
              <w:t>наибольшим количеством набранных очков);</w:t>
            </w:r>
          </w:p>
          <w:p w14:paraId="4C70476B" w14:textId="77777777" w:rsidR="00EC79C6" w:rsidRPr="00EC79C6" w:rsidRDefault="00FC4E8F" w:rsidP="00837A53">
            <w:pPr>
              <w:spacing w:after="60"/>
              <w:rPr>
                <w:szCs w:val="24"/>
                <w:lang w:val="ru-RU"/>
              </w:rPr>
            </w:pPr>
            <w:r w:rsidRPr="00FC4E8F">
              <w:rPr>
                <w:rStyle w:val="hps"/>
                <w:szCs w:val="24"/>
                <w:lang w:val="ru-RU"/>
              </w:rPr>
              <w:t xml:space="preserve">   8.5.1.3 </w:t>
            </w:r>
            <w:r w:rsidR="00EC79C6" w:rsidRPr="00EC79C6">
              <w:rPr>
                <w:szCs w:val="24"/>
                <w:lang w:val="ru-RU"/>
              </w:rPr>
              <w:t>по коэффициенту Зонненборна – Бергера;</w:t>
            </w:r>
          </w:p>
          <w:p w14:paraId="0A70C278" w14:textId="77777777" w:rsidR="00EC79C6" w:rsidRDefault="00FC4E8F" w:rsidP="00837A53">
            <w:pPr>
              <w:spacing w:after="60"/>
              <w:rPr>
                <w:szCs w:val="24"/>
                <w:lang w:val="ru-RU"/>
              </w:rPr>
            </w:pPr>
            <w:r w:rsidRPr="00FC4E8F">
              <w:rPr>
                <w:rStyle w:val="hps"/>
                <w:szCs w:val="24"/>
                <w:lang w:val="ru-RU"/>
              </w:rPr>
              <w:t xml:space="preserve">   8.5.1.4 </w:t>
            </w:r>
            <w:r w:rsidR="00EC79C6" w:rsidRPr="00EC79C6">
              <w:rPr>
                <w:szCs w:val="24"/>
                <w:lang w:val="ru-RU"/>
              </w:rPr>
              <w:t>по набранным очкам в последних 2 турах, 3 турах и так далее.</w:t>
            </w:r>
          </w:p>
          <w:p w14:paraId="22E12CF8" w14:textId="77777777" w:rsidR="00334667" w:rsidRPr="00334667" w:rsidRDefault="00ED306B" w:rsidP="00837A53">
            <w:pPr>
              <w:spacing w:after="60"/>
              <w:rPr>
                <w:szCs w:val="24"/>
                <w:lang w:val="lv-LV"/>
              </w:rPr>
            </w:pPr>
            <w:r>
              <w:rPr>
                <w:rStyle w:val="hps"/>
                <w:bCs/>
                <w:szCs w:val="24"/>
                <w:lang w:val="ru-RU"/>
              </w:rPr>
              <w:t xml:space="preserve">   </w:t>
            </w:r>
            <w:r w:rsidR="00334667" w:rsidRPr="00FC4E8F">
              <w:rPr>
                <w:rStyle w:val="hps"/>
                <w:bCs/>
                <w:szCs w:val="24"/>
                <w:lang w:val="ru-RU"/>
              </w:rPr>
              <w:t>8.5.</w:t>
            </w:r>
            <w:r w:rsidR="00334667">
              <w:rPr>
                <w:rStyle w:val="hps"/>
                <w:bCs/>
                <w:szCs w:val="24"/>
                <w:lang w:val="lv-LV"/>
              </w:rPr>
              <w:t>1</w:t>
            </w:r>
            <w:r w:rsidR="00334667" w:rsidRPr="00FC4E8F">
              <w:rPr>
                <w:rStyle w:val="hps"/>
                <w:bCs/>
                <w:szCs w:val="24"/>
                <w:lang w:val="ru-RU"/>
              </w:rPr>
              <w:t>.</w:t>
            </w:r>
            <w:r w:rsidR="00334667">
              <w:rPr>
                <w:rStyle w:val="hps"/>
                <w:bCs/>
                <w:szCs w:val="24"/>
                <w:lang w:val="lv-LV"/>
              </w:rPr>
              <w:t>5</w:t>
            </w:r>
            <w:r w:rsidR="00334667" w:rsidRPr="00FC4E8F">
              <w:rPr>
                <w:bCs/>
                <w:szCs w:val="24"/>
                <w:lang w:val="ru-RU"/>
              </w:rPr>
              <w:t xml:space="preserve"> </w:t>
            </w:r>
            <w:r w:rsidR="004701DA" w:rsidRPr="00EC79C6">
              <w:rPr>
                <w:szCs w:val="24"/>
                <w:lang w:val="ru-RU"/>
              </w:rPr>
              <w:t>по</w:t>
            </w:r>
            <w:r w:rsidR="004701DA" w:rsidRPr="00C01B61">
              <w:rPr>
                <w:lang w:val="ru-RU"/>
              </w:rPr>
              <w:t xml:space="preserve"> </w:t>
            </w:r>
            <w:r w:rsidR="00334667" w:rsidRPr="00C01B61">
              <w:rPr>
                <w:lang w:val="ru-RU"/>
              </w:rPr>
              <w:t>рейтинг</w:t>
            </w:r>
            <w:r w:rsidR="004701DA" w:rsidRPr="00EC79C6">
              <w:rPr>
                <w:szCs w:val="24"/>
                <w:lang w:val="ru-RU"/>
              </w:rPr>
              <w:t>у</w:t>
            </w:r>
            <w:r w:rsidR="00334667" w:rsidRPr="00C01B61">
              <w:rPr>
                <w:lang w:val="ru-RU"/>
              </w:rPr>
              <w:t xml:space="preserve"> FINSO для инвалидов, имевшийся на начало турнира</w:t>
            </w:r>
          </w:p>
        </w:tc>
      </w:tr>
      <w:tr w:rsidR="00FC4E8F" w:rsidRPr="00DB0EEA" w14:paraId="425D9B30"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8AB9852" w14:textId="77777777" w:rsidR="00FC4E8F" w:rsidRPr="00FC4E8F" w:rsidRDefault="00FC4E8F" w:rsidP="00837A53">
            <w:pPr>
              <w:spacing w:after="60"/>
              <w:jc w:val="both"/>
              <w:rPr>
                <w:rStyle w:val="hps"/>
                <w:bCs/>
                <w:szCs w:val="24"/>
                <w:lang w:val="en-US"/>
              </w:rPr>
            </w:pPr>
            <w:r w:rsidRPr="00FC4E8F">
              <w:rPr>
                <w:rStyle w:val="hps"/>
                <w:bCs/>
                <w:szCs w:val="24"/>
                <w:lang w:val="en-US"/>
              </w:rPr>
              <w:t>8.</w:t>
            </w:r>
            <w:r w:rsidRPr="00FC4E8F">
              <w:rPr>
                <w:rStyle w:val="hps"/>
                <w:bCs/>
                <w:szCs w:val="24"/>
              </w:rPr>
              <w:t>5</w:t>
            </w:r>
            <w:r w:rsidRPr="00FC4E8F">
              <w:rPr>
                <w:rStyle w:val="hps"/>
                <w:bCs/>
                <w:szCs w:val="24"/>
                <w:lang w:val="en-US"/>
              </w:rPr>
              <w:t>.</w:t>
            </w:r>
            <w:r w:rsidRPr="00FC4E8F">
              <w:rPr>
                <w:rStyle w:val="hps"/>
                <w:bCs/>
                <w:szCs w:val="24"/>
              </w:rPr>
              <w:t>2.</w:t>
            </w:r>
            <w:r w:rsidRPr="00FC4E8F">
              <w:rPr>
                <w:rStyle w:val="hps"/>
                <w:bCs/>
                <w:szCs w:val="24"/>
                <w:lang w:val="en-US"/>
              </w:rPr>
              <w:t xml:space="preserve"> while playing a </w:t>
            </w:r>
            <w:r w:rsidRPr="00FC4E8F">
              <w:rPr>
                <w:rStyle w:val="hps"/>
                <w:b/>
                <w:szCs w:val="24"/>
              </w:rPr>
              <w:t>"</w:t>
            </w:r>
            <w:r w:rsidRPr="00FC4E8F">
              <w:rPr>
                <w:b/>
                <w:szCs w:val="24"/>
                <w:shd w:val="clear" w:color="auto" w:fill="FFFFFF"/>
              </w:rPr>
              <w:t>round-robin"</w:t>
            </w:r>
            <w:r w:rsidRPr="00FC4E8F">
              <w:rPr>
                <w:bCs/>
                <w:szCs w:val="24"/>
                <w:shd w:val="clear" w:color="auto" w:fill="FFFFFF"/>
              </w:rPr>
              <w:t xml:space="preserve"> system</w:t>
            </w:r>
            <w:r w:rsidRPr="00FC4E8F">
              <w:rPr>
                <w:rStyle w:val="hps"/>
                <w:bCs/>
                <w:szCs w:val="24"/>
                <w:lang w:val="en-US"/>
              </w:rPr>
              <w:t>:</w:t>
            </w:r>
          </w:p>
          <w:p w14:paraId="49FF637F" w14:textId="77777777" w:rsidR="00FC4E8F" w:rsidRDefault="00FC4E8F" w:rsidP="00837A53">
            <w:pPr>
              <w:spacing w:after="60"/>
              <w:rPr>
                <w:rStyle w:val="hps"/>
                <w:bCs/>
                <w:szCs w:val="24"/>
                <w:lang w:val="en-US"/>
              </w:rPr>
            </w:pPr>
            <w:r w:rsidRPr="00FC4E8F">
              <w:rPr>
                <w:rStyle w:val="hps"/>
                <w:bCs/>
                <w:szCs w:val="24"/>
                <w:lang w:val="en-US"/>
              </w:rPr>
              <w:t xml:space="preserve">   8.</w:t>
            </w:r>
            <w:r w:rsidRPr="00FC4E8F">
              <w:rPr>
                <w:rStyle w:val="hps"/>
                <w:bCs/>
                <w:szCs w:val="24"/>
              </w:rPr>
              <w:t>5</w:t>
            </w:r>
            <w:r w:rsidRPr="00FC4E8F">
              <w:rPr>
                <w:rStyle w:val="hps"/>
                <w:bCs/>
                <w:szCs w:val="24"/>
                <w:lang w:val="en-US"/>
              </w:rPr>
              <w:t>.2.</w:t>
            </w:r>
            <w:r w:rsidRPr="00FC4E8F">
              <w:rPr>
                <w:rStyle w:val="hps"/>
                <w:bCs/>
                <w:szCs w:val="24"/>
              </w:rPr>
              <w:t>1</w:t>
            </w:r>
            <w:r w:rsidRPr="00FC4E8F">
              <w:rPr>
                <w:rStyle w:val="hps"/>
                <w:bCs/>
                <w:szCs w:val="24"/>
                <w:lang w:val="en-US"/>
              </w:rPr>
              <w:t xml:space="preserve"> the results of personal meetings (number of points scored in games</w:t>
            </w:r>
            <w:r w:rsidRPr="00FC4E8F">
              <w:rPr>
                <w:rStyle w:val="hps"/>
                <w:bCs/>
                <w:szCs w:val="24"/>
                <w:lang w:val="en-US"/>
              </w:rPr>
              <w:br/>
              <w:t xml:space="preserve">                between them)</w:t>
            </w:r>
          </w:p>
          <w:p w14:paraId="6598D394" w14:textId="77777777" w:rsidR="00FC4E8F" w:rsidRPr="00FC4E8F" w:rsidRDefault="00FC4E8F" w:rsidP="00837A53">
            <w:pPr>
              <w:spacing w:after="60"/>
              <w:rPr>
                <w:rStyle w:val="hps"/>
                <w:bCs/>
                <w:szCs w:val="24"/>
                <w:lang w:val="en-US"/>
              </w:rPr>
            </w:pPr>
            <w:r>
              <w:rPr>
                <w:rStyle w:val="hps"/>
                <w:bCs/>
                <w:szCs w:val="24"/>
                <w:lang w:val="en-US"/>
              </w:rPr>
              <w:t xml:space="preserve">   8</w:t>
            </w:r>
            <w:r w:rsidRPr="00FC4E8F">
              <w:rPr>
                <w:rStyle w:val="hps"/>
                <w:bCs/>
                <w:szCs w:val="24"/>
                <w:lang w:val="en-US"/>
              </w:rPr>
              <w:t>.</w:t>
            </w:r>
            <w:r>
              <w:rPr>
                <w:rStyle w:val="hps"/>
                <w:bCs/>
                <w:szCs w:val="24"/>
                <w:lang w:val="en-US"/>
              </w:rPr>
              <w:t>5</w:t>
            </w:r>
            <w:r w:rsidRPr="00FC4E8F">
              <w:rPr>
                <w:rStyle w:val="hps"/>
                <w:bCs/>
                <w:szCs w:val="24"/>
                <w:lang w:val="en-US"/>
              </w:rPr>
              <w:t>.</w:t>
            </w:r>
            <w:r>
              <w:rPr>
                <w:rStyle w:val="hps"/>
                <w:bCs/>
                <w:szCs w:val="24"/>
                <w:lang w:val="en-US"/>
              </w:rPr>
              <w:t>2</w:t>
            </w:r>
            <w:r w:rsidRPr="00FC4E8F">
              <w:rPr>
                <w:rStyle w:val="hps"/>
                <w:bCs/>
                <w:szCs w:val="24"/>
                <w:lang w:val="en-US"/>
              </w:rPr>
              <w:t>.2 difference in the number of won and lost sets of games between them</w:t>
            </w:r>
            <w:r>
              <w:rPr>
                <w:rStyle w:val="hps"/>
                <w:bCs/>
                <w:szCs w:val="24"/>
                <w:lang w:val="en-US"/>
              </w:rPr>
              <w:br/>
              <w:t xml:space="preserve">   8</w:t>
            </w:r>
            <w:r w:rsidRPr="00FC4E8F">
              <w:rPr>
                <w:rStyle w:val="hps"/>
                <w:bCs/>
                <w:szCs w:val="24"/>
                <w:lang w:val="en-US"/>
              </w:rPr>
              <w:t>.</w:t>
            </w:r>
            <w:r>
              <w:rPr>
                <w:rStyle w:val="hps"/>
                <w:bCs/>
                <w:szCs w:val="24"/>
                <w:lang w:val="en-US"/>
              </w:rPr>
              <w:t>5</w:t>
            </w:r>
            <w:r w:rsidRPr="00FC4E8F">
              <w:rPr>
                <w:rStyle w:val="hps"/>
                <w:bCs/>
                <w:szCs w:val="24"/>
                <w:lang w:val="en-US"/>
              </w:rPr>
              <w:t>.</w:t>
            </w:r>
            <w:r>
              <w:rPr>
                <w:rStyle w:val="hps"/>
                <w:bCs/>
                <w:szCs w:val="24"/>
                <w:lang w:val="en-US"/>
              </w:rPr>
              <w:t>2</w:t>
            </w:r>
            <w:r w:rsidRPr="00FC4E8F">
              <w:rPr>
                <w:rStyle w:val="hps"/>
                <w:bCs/>
                <w:szCs w:val="24"/>
                <w:lang w:val="en-US"/>
              </w:rPr>
              <w:t>.3 difference in the number of won and lost sets of all games;</w:t>
            </w:r>
            <w:r>
              <w:rPr>
                <w:rStyle w:val="hps"/>
                <w:bCs/>
                <w:szCs w:val="24"/>
                <w:lang w:val="en-US"/>
              </w:rPr>
              <w:br/>
              <w:t xml:space="preserve">   </w:t>
            </w:r>
            <w:r w:rsidRPr="00FC4E8F">
              <w:rPr>
                <w:rStyle w:val="hps"/>
                <w:bCs/>
                <w:szCs w:val="24"/>
                <w:lang w:val="en-US"/>
              </w:rPr>
              <w:t xml:space="preserve">8.5.2.4 </w:t>
            </w:r>
            <w:r w:rsidRPr="00FC4E8F">
              <w:rPr>
                <w:szCs w:val="24"/>
              </w:rPr>
              <w:t>Sonnebonn-Berger score</w:t>
            </w:r>
            <w:r w:rsidRPr="00FC4E8F">
              <w:rPr>
                <w:rStyle w:val="hps"/>
                <w:bCs/>
                <w:szCs w:val="24"/>
                <w:lang w:val="en-US"/>
              </w:rPr>
              <w:t xml:space="preserve"> (</w:t>
            </w:r>
            <w:r w:rsidRPr="00FC4E8F">
              <w:rPr>
                <w:szCs w:val="24"/>
                <w:shd w:val="clear" w:color="auto" w:fill="FFFFFF"/>
              </w:rPr>
              <w:t>adding the sum of the scores of the players he/she has defeated and half of the scores of those he/she has drawn)</w:t>
            </w:r>
          </w:p>
          <w:p w14:paraId="32F9C9CE" w14:textId="77777777" w:rsidR="00FC4E8F" w:rsidRDefault="00FC4E8F" w:rsidP="00837A53">
            <w:pPr>
              <w:spacing w:after="60"/>
              <w:rPr>
                <w:rStyle w:val="hps"/>
                <w:szCs w:val="24"/>
                <w:lang w:val="en-US"/>
              </w:rPr>
            </w:pPr>
            <w:r w:rsidRPr="00FC4E8F">
              <w:rPr>
                <w:rStyle w:val="hps"/>
                <w:bCs/>
                <w:szCs w:val="24"/>
                <w:lang w:val="en-US"/>
              </w:rPr>
              <w:t xml:space="preserve">   8.5.2.</w:t>
            </w:r>
            <w:r>
              <w:rPr>
                <w:rStyle w:val="hps"/>
                <w:bCs/>
                <w:szCs w:val="24"/>
                <w:lang w:val="en-US"/>
              </w:rPr>
              <w:t>5</w:t>
            </w:r>
            <w:r w:rsidRPr="00FC4E8F">
              <w:rPr>
                <w:rStyle w:val="hps"/>
                <w:bCs/>
                <w:szCs w:val="24"/>
                <w:lang w:val="en-US"/>
              </w:rPr>
              <w:t xml:space="preserve"> </w:t>
            </w:r>
            <w:r w:rsidRPr="00FC4E8F">
              <w:rPr>
                <w:lang w:val="en"/>
              </w:rPr>
              <w:t xml:space="preserve">by the number of wins with a big score </w:t>
            </w:r>
            <w:r w:rsidR="00334667">
              <w:rPr>
                <w:lang w:val="en"/>
              </w:rPr>
              <w:t>3</w:t>
            </w:r>
            <w:r w:rsidRPr="00FC4E8F">
              <w:rPr>
                <w:lang w:val="en"/>
              </w:rPr>
              <w:t>:0 (</w:t>
            </w:r>
            <w:r w:rsidR="00334667">
              <w:rPr>
                <w:lang w:val="en"/>
              </w:rPr>
              <w:t>3</w:t>
            </w:r>
            <w:r w:rsidRPr="00FC4E8F">
              <w:rPr>
                <w:lang w:val="en"/>
              </w:rPr>
              <w:t>:1)</w:t>
            </w:r>
            <w:r w:rsidR="00C01B61">
              <w:rPr>
                <w:lang w:val="en"/>
              </w:rPr>
              <w:br/>
            </w:r>
            <w:r w:rsidR="00C01B61" w:rsidRPr="00FC4E8F">
              <w:rPr>
                <w:rStyle w:val="hps"/>
                <w:bCs/>
                <w:szCs w:val="24"/>
                <w:lang w:val="en-US"/>
              </w:rPr>
              <w:t xml:space="preserve">   8.5.2.</w:t>
            </w:r>
            <w:r w:rsidR="00C01B61">
              <w:rPr>
                <w:rStyle w:val="hps"/>
                <w:bCs/>
                <w:szCs w:val="24"/>
                <w:lang w:val="en-US"/>
              </w:rPr>
              <w:t>6</w:t>
            </w:r>
            <w:r w:rsidR="00C01B61" w:rsidRPr="00FC4E8F">
              <w:rPr>
                <w:rStyle w:val="hps"/>
                <w:bCs/>
                <w:szCs w:val="24"/>
                <w:lang w:val="en-US"/>
              </w:rPr>
              <w:t xml:space="preserve"> </w:t>
            </w:r>
            <w:r w:rsidR="00C01B61" w:rsidRPr="00C01B61">
              <w:rPr>
                <w:rStyle w:val="hps"/>
                <w:bCs/>
                <w:szCs w:val="24"/>
                <w:lang w:val="en-US"/>
              </w:rPr>
              <w:t>FINSO rating for the disabled, available at the beginning of the</w:t>
            </w:r>
            <w:r w:rsidR="00C01B61">
              <w:rPr>
                <w:rStyle w:val="hps"/>
                <w:bCs/>
                <w:szCs w:val="24"/>
                <w:lang w:val="en-US"/>
              </w:rPr>
              <w:br/>
              <w:t xml:space="preserve">               </w:t>
            </w:r>
            <w:r w:rsidR="00C01B61" w:rsidRPr="00C01B61">
              <w:rPr>
                <w:rStyle w:val="hps"/>
                <w:bCs/>
                <w:szCs w:val="24"/>
                <w:lang w:val="en-US"/>
              </w:rPr>
              <w:t>tournament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3BFB309" w14:textId="77777777" w:rsidR="00FC4E8F" w:rsidRPr="00FC4E8F" w:rsidRDefault="00FC4E8F" w:rsidP="00837A53">
            <w:pPr>
              <w:spacing w:after="60"/>
              <w:jc w:val="both"/>
              <w:rPr>
                <w:szCs w:val="24"/>
                <w:lang w:val="ru-RU"/>
              </w:rPr>
            </w:pPr>
            <w:r w:rsidRPr="00FC4E8F">
              <w:rPr>
                <w:rStyle w:val="hps"/>
                <w:bCs/>
                <w:szCs w:val="24"/>
                <w:lang w:val="ru-RU"/>
              </w:rPr>
              <w:t xml:space="preserve">8.5.2. при игре по </w:t>
            </w:r>
            <w:r w:rsidRPr="00FC4E8F">
              <w:rPr>
                <w:rStyle w:val="hps"/>
                <w:b/>
                <w:szCs w:val="24"/>
                <w:lang w:val="ru-RU"/>
              </w:rPr>
              <w:t>"круговой системе"</w:t>
            </w:r>
            <w:r w:rsidRPr="00FC4E8F">
              <w:rPr>
                <w:bCs/>
                <w:szCs w:val="24"/>
                <w:lang w:val="ru-RU"/>
              </w:rPr>
              <w:t>:</w:t>
            </w:r>
          </w:p>
          <w:p w14:paraId="5C4439E2" w14:textId="77777777" w:rsidR="00FC4E8F" w:rsidRPr="00FC4E8F" w:rsidRDefault="00FC4E8F" w:rsidP="00837A53">
            <w:pPr>
              <w:spacing w:after="60"/>
              <w:jc w:val="both"/>
              <w:rPr>
                <w:rStyle w:val="hps"/>
                <w:lang w:val="ru-RU"/>
              </w:rPr>
            </w:pPr>
            <w:r w:rsidRPr="00FC4E8F">
              <w:rPr>
                <w:rStyle w:val="hps"/>
                <w:bCs/>
                <w:szCs w:val="24"/>
                <w:lang w:val="ru-RU"/>
              </w:rPr>
              <w:t xml:space="preserve">   8.5.2.1 </w:t>
            </w:r>
            <w:r w:rsidRPr="00FC4E8F">
              <w:rPr>
                <w:szCs w:val="24"/>
                <w:lang w:val="ru-RU"/>
              </w:rPr>
              <w:t>по результатам личных встреч</w:t>
            </w:r>
            <w:r w:rsidRPr="00FC4E8F">
              <w:rPr>
                <w:szCs w:val="24"/>
                <w:lang w:val="lv-LV"/>
              </w:rPr>
              <w:t xml:space="preserve"> (</w:t>
            </w:r>
            <w:r w:rsidRPr="00FC4E8F">
              <w:rPr>
                <w:szCs w:val="24"/>
                <w:lang w:val="ru-RU"/>
              </w:rPr>
              <w:t>количество набранных очков играх</w:t>
            </w:r>
            <w:r>
              <w:rPr>
                <w:szCs w:val="24"/>
                <w:lang w:val="ru-RU"/>
              </w:rPr>
              <w:br/>
            </w:r>
            <w:r w:rsidRPr="00FC4E8F">
              <w:rPr>
                <w:szCs w:val="24"/>
                <w:lang w:val="ru-RU"/>
              </w:rPr>
              <w:t xml:space="preserve">               между ними);</w:t>
            </w:r>
            <w:r>
              <w:rPr>
                <w:szCs w:val="24"/>
                <w:lang w:val="ru-RU"/>
              </w:rPr>
              <w:br/>
            </w:r>
            <w:r w:rsidRPr="00FC4E8F">
              <w:rPr>
                <w:szCs w:val="24"/>
                <w:lang w:val="ru-RU"/>
              </w:rPr>
              <w:t xml:space="preserve">   </w:t>
            </w:r>
            <w:r w:rsidRPr="00FC4E8F">
              <w:rPr>
                <w:rStyle w:val="hps"/>
                <w:bCs/>
                <w:szCs w:val="24"/>
                <w:lang w:val="ru-RU"/>
              </w:rPr>
              <w:t>8.5.2.2</w:t>
            </w:r>
            <w:r w:rsidRPr="00FC4E8F">
              <w:rPr>
                <w:szCs w:val="24"/>
                <w:lang w:val="et-EE"/>
              </w:rPr>
              <w:t xml:space="preserve"> </w:t>
            </w:r>
            <w:r w:rsidRPr="00FC4E8F">
              <w:rPr>
                <w:szCs w:val="24"/>
                <w:lang w:val="ru-RU"/>
              </w:rPr>
              <w:t xml:space="preserve">по </w:t>
            </w:r>
            <w:r w:rsidRPr="00FC4E8F">
              <w:rPr>
                <w:lang w:val="ru-RU"/>
              </w:rPr>
              <w:t>разнице числа выигранных и проигранных сетов играх между</w:t>
            </w:r>
            <w:r>
              <w:rPr>
                <w:lang w:val="ru-RU"/>
              </w:rPr>
              <w:br/>
            </w:r>
            <w:r w:rsidRPr="00FC4E8F">
              <w:rPr>
                <w:lang w:val="ru-RU"/>
              </w:rPr>
              <w:t xml:space="preserve">               ними</w:t>
            </w:r>
            <w:r w:rsidRPr="00FC4E8F">
              <w:rPr>
                <w:lang w:val="lv-LV"/>
              </w:rPr>
              <w:t>;</w:t>
            </w:r>
            <w:r>
              <w:rPr>
                <w:szCs w:val="24"/>
                <w:lang w:val="ru-RU"/>
              </w:rPr>
              <w:br/>
            </w:r>
            <w:r w:rsidRPr="00FC4E8F">
              <w:rPr>
                <w:lang w:val="ru-RU"/>
              </w:rPr>
              <w:t xml:space="preserve">   </w:t>
            </w:r>
            <w:r w:rsidRPr="00FC4E8F">
              <w:rPr>
                <w:rStyle w:val="hps"/>
                <w:bCs/>
                <w:szCs w:val="24"/>
                <w:lang w:val="ru-RU"/>
              </w:rPr>
              <w:t>8.5.2.3</w:t>
            </w:r>
            <w:r w:rsidRPr="00FC4E8F">
              <w:rPr>
                <w:rStyle w:val="hps"/>
                <w:bCs/>
                <w:szCs w:val="24"/>
                <w:lang w:val="et-EE"/>
              </w:rPr>
              <w:t xml:space="preserve"> </w:t>
            </w:r>
            <w:r w:rsidRPr="00FC4E8F">
              <w:rPr>
                <w:rStyle w:val="hps"/>
                <w:bCs/>
                <w:szCs w:val="24"/>
                <w:lang w:val="ru-RU"/>
              </w:rPr>
              <w:t xml:space="preserve">по </w:t>
            </w:r>
            <w:r w:rsidRPr="00FC4E8F">
              <w:rPr>
                <w:lang w:val="ru-RU"/>
              </w:rPr>
              <w:t>разнице числа выигранных и проигранных сетов во всех играх</w:t>
            </w:r>
            <w:r>
              <w:rPr>
                <w:lang w:val="ru-RU"/>
              </w:rPr>
              <w:br/>
            </w:r>
            <w:r w:rsidRPr="00FC4E8F">
              <w:rPr>
                <w:rStyle w:val="hps"/>
                <w:bCs/>
                <w:szCs w:val="24"/>
                <w:lang w:val="ru-RU"/>
              </w:rPr>
              <w:t xml:space="preserve">   8.5.2.4 </w:t>
            </w:r>
            <w:r w:rsidRPr="00FC4E8F">
              <w:rPr>
                <w:bCs/>
                <w:szCs w:val="24"/>
                <w:lang w:val="ru-RU"/>
              </w:rPr>
              <w:t>по</w:t>
            </w:r>
            <w:r w:rsidRPr="00FC4E8F">
              <w:rPr>
                <w:bCs/>
                <w:szCs w:val="24"/>
                <w:lang w:val="et-EE"/>
              </w:rPr>
              <w:t xml:space="preserve"> </w:t>
            </w:r>
            <w:r w:rsidRPr="00FC4E8F">
              <w:rPr>
                <w:rStyle w:val="hps"/>
                <w:bCs/>
                <w:szCs w:val="24"/>
                <w:lang w:val="ru-RU"/>
              </w:rPr>
              <w:t>коэффициенту</w:t>
            </w:r>
            <w:r w:rsidRPr="00FC4E8F">
              <w:rPr>
                <w:bCs/>
                <w:szCs w:val="24"/>
                <w:lang w:val="ru-RU"/>
              </w:rPr>
              <w:t xml:space="preserve"> </w:t>
            </w:r>
            <w:r w:rsidRPr="00FC4E8F">
              <w:rPr>
                <w:rStyle w:val="hps"/>
                <w:bCs/>
                <w:szCs w:val="24"/>
                <w:lang w:val="ru-RU"/>
              </w:rPr>
              <w:t>Зонненборна</w:t>
            </w:r>
            <w:r w:rsidRPr="00FC4E8F">
              <w:rPr>
                <w:bCs/>
                <w:szCs w:val="24"/>
                <w:lang w:val="ru-RU"/>
              </w:rPr>
              <w:t xml:space="preserve"> </w:t>
            </w:r>
            <w:r w:rsidRPr="00FC4E8F">
              <w:rPr>
                <w:rStyle w:val="hps"/>
                <w:bCs/>
                <w:szCs w:val="24"/>
                <w:lang w:val="ru-RU"/>
              </w:rPr>
              <w:t>-</w:t>
            </w:r>
            <w:r w:rsidRPr="00FC4E8F">
              <w:rPr>
                <w:bCs/>
                <w:szCs w:val="24"/>
                <w:lang w:val="ru-RU"/>
              </w:rPr>
              <w:t xml:space="preserve"> </w:t>
            </w:r>
            <w:r w:rsidRPr="00FC4E8F">
              <w:rPr>
                <w:rStyle w:val="hps"/>
                <w:bCs/>
                <w:szCs w:val="24"/>
                <w:lang w:val="ru-RU"/>
              </w:rPr>
              <w:t>Бергера</w:t>
            </w:r>
            <w:r w:rsidRPr="00FC4E8F">
              <w:rPr>
                <w:bCs/>
                <w:szCs w:val="24"/>
                <w:lang w:val="ru-RU"/>
              </w:rPr>
              <w:t xml:space="preserve"> (суммируются</w:t>
            </w:r>
            <w:r>
              <w:rPr>
                <w:bCs/>
                <w:szCs w:val="24"/>
                <w:lang w:val="ru-RU"/>
              </w:rPr>
              <w:br/>
            </w:r>
            <w:r w:rsidRPr="00FC4E8F">
              <w:rPr>
                <w:bCs/>
                <w:szCs w:val="24"/>
                <w:lang w:val="ru-RU"/>
              </w:rPr>
              <w:t xml:space="preserve">               количество очков, набранных участниками, у которых игрок</w:t>
            </w:r>
            <w:r>
              <w:rPr>
                <w:bCs/>
                <w:szCs w:val="24"/>
                <w:lang w:val="ru-RU"/>
              </w:rPr>
              <w:br/>
            </w:r>
            <w:r w:rsidRPr="00FC4E8F">
              <w:rPr>
                <w:bCs/>
                <w:szCs w:val="24"/>
                <w:lang w:val="ru-RU"/>
              </w:rPr>
              <w:t xml:space="preserve">               выиграл, и половина суммы очков, набранные участниками, с</w:t>
            </w:r>
            <w:r>
              <w:rPr>
                <w:bCs/>
                <w:szCs w:val="24"/>
                <w:lang w:val="ru-RU"/>
              </w:rPr>
              <w:br/>
            </w:r>
            <w:r w:rsidRPr="00FC4E8F">
              <w:rPr>
                <w:bCs/>
                <w:szCs w:val="24"/>
                <w:lang w:val="ru-RU"/>
              </w:rPr>
              <w:t xml:space="preserve">               которыми он сыграл вничью);</w:t>
            </w:r>
          </w:p>
          <w:p w14:paraId="406D763B" w14:textId="77777777" w:rsidR="00FC4E8F" w:rsidRPr="00FC4E8F" w:rsidRDefault="00FC4E8F" w:rsidP="00837A53">
            <w:pPr>
              <w:spacing w:after="60"/>
              <w:rPr>
                <w:rStyle w:val="hps"/>
                <w:szCs w:val="24"/>
                <w:lang w:val="ru-RU"/>
              </w:rPr>
            </w:pPr>
            <w:r w:rsidRPr="00FC4E8F">
              <w:rPr>
                <w:rStyle w:val="hps"/>
                <w:bCs/>
                <w:szCs w:val="24"/>
                <w:lang w:val="ru-RU"/>
              </w:rPr>
              <w:t xml:space="preserve">   8.5.2.5</w:t>
            </w:r>
            <w:r w:rsidRPr="00FC4E8F">
              <w:rPr>
                <w:bCs/>
                <w:szCs w:val="24"/>
                <w:lang w:val="ru-RU"/>
              </w:rPr>
              <w:t xml:space="preserve"> </w:t>
            </w:r>
            <w:r w:rsidRPr="00FC4E8F">
              <w:rPr>
                <w:lang w:val="ru-RU"/>
              </w:rPr>
              <w:t xml:space="preserve">по количеству </w:t>
            </w:r>
            <w:r w:rsidRPr="00FC4E8F">
              <w:rPr>
                <w:rStyle w:val="hps"/>
                <w:bCs/>
                <w:szCs w:val="24"/>
                <w:lang w:val="ru-RU"/>
              </w:rPr>
              <w:t>побед</w:t>
            </w:r>
            <w:r w:rsidRPr="00FC4E8F">
              <w:rPr>
                <w:szCs w:val="24"/>
                <w:lang w:val="lv-LV"/>
              </w:rPr>
              <w:t xml:space="preserve"> </w:t>
            </w:r>
            <w:r w:rsidRPr="00FC4E8F">
              <w:rPr>
                <w:szCs w:val="24"/>
                <w:lang w:val="ru-RU"/>
              </w:rPr>
              <w:t xml:space="preserve">с большим счетом </w:t>
            </w:r>
            <w:r w:rsidR="00334667">
              <w:rPr>
                <w:szCs w:val="24"/>
                <w:lang w:val="lv-LV"/>
              </w:rPr>
              <w:t>3</w:t>
            </w:r>
            <w:r w:rsidRPr="00FC4E8F">
              <w:rPr>
                <w:szCs w:val="24"/>
                <w:lang w:val="lv-LV"/>
              </w:rPr>
              <w:t>:0 (</w:t>
            </w:r>
            <w:r w:rsidR="00334667">
              <w:rPr>
                <w:szCs w:val="24"/>
                <w:lang w:val="lv-LV"/>
              </w:rPr>
              <w:t>3</w:t>
            </w:r>
            <w:r w:rsidRPr="00FC4E8F">
              <w:rPr>
                <w:szCs w:val="24"/>
                <w:lang w:val="lv-LV"/>
              </w:rPr>
              <w:t>:1).</w:t>
            </w:r>
            <w:r w:rsidR="00C01B61">
              <w:rPr>
                <w:szCs w:val="24"/>
                <w:lang w:val="lv-LV"/>
              </w:rPr>
              <w:br/>
            </w:r>
            <w:r w:rsidR="00C01B61" w:rsidRPr="00FC4E8F">
              <w:rPr>
                <w:rStyle w:val="hps"/>
                <w:bCs/>
                <w:szCs w:val="24"/>
                <w:lang w:val="ru-RU"/>
              </w:rPr>
              <w:t xml:space="preserve">   8.5.2.</w:t>
            </w:r>
            <w:r w:rsidR="00C01B61" w:rsidRPr="00C01B61">
              <w:rPr>
                <w:rStyle w:val="hps"/>
                <w:bCs/>
                <w:szCs w:val="24"/>
                <w:lang w:val="ru-RU"/>
              </w:rPr>
              <w:t>6</w:t>
            </w:r>
            <w:r w:rsidR="00C01B61" w:rsidRPr="00FC4E8F">
              <w:rPr>
                <w:bCs/>
                <w:szCs w:val="24"/>
                <w:lang w:val="ru-RU"/>
              </w:rPr>
              <w:t xml:space="preserve"> </w:t>
            </w:r>
            <w:r w:rsidR="004701DA" w:rsidRPr="00EC79C6">
              <w:rPr>
                <w:szCs w:val="24"/>
                <w:lang w:val="ru-RU"/>
              </w:rPr>
              <w:t>по</w:t>
            </w:r>
            <w:r w:rsidR="004701DA" w:rsidRPr="00C01B61">
              <w:rPr>
                <w:lang w:val="ru-RU"/>
              </w:rPr>
              <w:t xml:space="preserve"> рейтинг</w:t>
            </w:r>
            <w:r w:rsidR="004701DA" w:rsidRPr="00EC79C6">
              <w:rPr>
                <w:szCs w:val="24"/>
                <w:lang w:val="ru-RU"/>
              </w:rPr>
              <w:t>у</w:t>
            </w:r>
            <w:r w:rsidR="00C01B61" w:rsidRPr="00C01B61">
              <w:rPr>
                <w:lang w:val="ru-RU"/>
              </w:rPr>
              <w:t xml:space="preserve"> FINSO для инвалидов, имевшийся на начало турнира</w:t>
            </w:r>
          </w:p>
        </w:tc>
      </w:tr>
      <w:tr w:rsidR="005F703F" w:rsidRPr="00DB0EEA" w14:paraId="2507883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C174D8B" w14:textId="77777777" w:rsidR="005F703F" w:rsidRPr="005F703F" w:rsidRDefault="00C01B61" w:rsidP="00837A53">
            <w:pPr>
              <w:spacing w:after="60"/>
              <w:rPr>
                <w:rStyle w:val="hps"/>
                <w:bCs/>
                <w:szCs w:val="24"/>
                <w:lang w:val="en-US"/>
              </w:rPr>
            </w:pPr>
            <w:r>
              <w:rPr>
                <w:rStyle w:val="hps"/>
                <w:bCs/>
                <w:szCs w:val="24"/>
                <w:lang w:val="en-US"/>
              </w:rPr>
              <w:lastRenderedPageBreak/>
              <w:t xml:space="preserve">8.6 </w:t>
            </w:r>
            <w:r w:rsidRPr="00C01B61">
              <w:rPr>
                <w:rStyle w:val="hps"/>
                <w:bCs/>
                <w:szCs w:val="24"/>
                <w:lang w:val="en-US"/>
              </w:rPr>
              <w:t xml:space="preserve">Under certain conditions, by decision of the Organizing Committee, </w:t>
            </w:r>
            <w:r w:rsidRPr="00C01B61">
              <w:rPr>
                <w:rStyle w:val="hps"/>
                <w:b/>
                <w:szCs w:val="24"/>
                <w:lang w:val="en-US"/>
              </w:rPr>
              <w:t>time limits</w:t>
            </w:r>
            <w:r w:rsidRPr="00C01B61">
              <w:rPr>
                <w:rStyle w:val="hps"/>
                <w:bCs/>
                <w:szCs w:val="24"/>
                <w:lang w:val="en-US"/>
              </w:rPr>
              <w:t xml:space="preserve"> for the game, described in </w:t>
            </w:r>
            <w:r w:rsidRPr="00C01B61">
              <w:rPr>
                <w:rStyle w:val="hps"/>
                <w:b/>
                <w:szCs w:val="24"/>
                <w:lang w:val="en-US"/>
              </w:rPr>
              <w:t>Appendix 2</w:t>
            </w:r>
            <w:r w:rsidRPr="00C01B61">
              <w:rPr>
                <w:rStyle w:val="hps"/>
                <w:bCs/>
                <w:szCs w:val="24"/>
                <w:lang w:val="en-US"/>
              </w:rPr>
              <w:t>, may be introduced.</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5067D73" w14:textId="77777777" w:rsidR="005F703F" w:rsidRPr="005F703F" w:rsidRDefault="00C01B61" w:rsidP="00837A53">
            <w:pPr>
              <w:spacing w:after="60"/>
              <w:jc w:val="both"/>
              <w:rPr>
                <w:rStyle w:val="hps"/>
                <w:bCs/>
                <w:szCs w:val="24"/>
                <w:lang w:val="ru-RU"/>
              </w:rPr>
            </w:pPr>
            <w:r w:rsidRPr="00C01B61">
              <w:rPr>
                <w:szCs w:val="24"/>
                <w:lang w:val="ru-RU"/>
              </w:rPr>
              <w:t>8.6</w:t>
            </w:r>
            <w:r w:rsidR="005F703F" w:rsidRPr="00C01B61">
              <w:rPr>
                <w:szCs w:val="24"/>
                <w:lang w:val="ru-RU"/>
              </w:rPr>
              <w:t xml:space="preserve">. </w:t>
            </w:r>
            <w:r w:rsidRPr="00C01B61">
              <w:rPr>
                <w:szCs w:val="24"/>
                <w:lang w:val="ru-RU"/>
              </w:rPr>
              <w:t xml:space="preserve">При определенных условиях по решению Организационного комитета могут быть введены </w:t>
            </w:r>
            <w:r w:rsidRPr="00C01B61">
              <w:rPr>
                <w:b/>
                <w:bCs/>
                <w:szCs w:val="24"/>
                <w:lang w:val="ru-RU"/>
              </w:rPr>
              <w:t>временные ограничения</w:t>
            </w:r>
            <w:r w:rsidRPr="00C01B61">
              <w:rPr>
                <w:szCs w:val="24"/>
                <w:lang w:val="ru-RU"/>
              </w:rPr>
              <w:t xml:space="preserve"> на игру, описанные в </w:t>
            </w:r>
            <w:r w:rsidRPr="00C01B61">
              <w:rPr>
                <w:b/>
                <w:bCs/>
                <w:szCs w:val="24"/>
                <w:lang w:val="ru-RU"/>
              </w:rPr>
              <w:t>Приложении 2</w:t>
            </w:r>
            <w:r w:rsidRPr="00C01B61">
              <w:rPr>
                <w:szCs w:val="24"/>
                <w:lang w:val="ru-RU"/>
              </w:rPr>
              <w:t>.</w:t>
            </w:r>
          </w:p>
        </w:tc>
      </w:tr>
      <w:tr w:rsidR="005F703F" w:rsidRPr="00DB0EEA" w14:paraId="5876C886"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D013485" w14:textId="77777777" w:rsidR="005B7672" w:rsidRPr="005B7672" w:rsidRDefault="005B7672" w:rsidP="00837A53">
            <w:pPr>
              <w:spacing w:after="60"/>
              <w:jc w:val="center"/>
              <w:rPr>
                <w:rStyle w:val="hps"/>
                <w:b/>
                <w:szCs w:val="24"/>
                <w:lang w:val="en-US"/>
              </w:rPr>
            </w:pPr>
            <w:r w:rsidRPr="005B7672">
              <w:rPr>
                <w:rStyle w:val="hps"/>
                <w:b/>
                <w:szCs w:val="24"/>
                <w:lang w:val="en-US"/>
              </w:rPr>
              <w:t>9 Awarding Ceremony</w:t>
            </w:r>
          </w:p>
          <w:p w14:paraId="22488EEF" w14:textId="77777777" w:rsidR="005B7672" w:rsidRDefault="005B7672" w:rsidP="00837A53">
            <w:pPr>
              <w:spacing w:after="60"/>
              <w:rPr>
                <w:rStyle w:val="hps"/>
                <w:bCs/>
                <w:szCs w:val="24"/>
                <w:lang w:val="en-US"/>
              </w:rPr>
            </w:pPr>
            <w:r w:rsidRPr="005B7672">
              <w:rPr>
                <w:rStyle w:val="hps"/>
                <w:bCs/>
                <w:szCs w:val="24"/>
                <w:lang w:val="en-US"/>
              </w:rPr>
              <w:t xml:space="preserve">Participants who take 1st, 2nd, 3rd places in each category are awarded with cups, diplomas of the corresponding degrees and memorable souvenirs. </w:t>
            </w:r>
          </w:p>
          <w:p w14:paraId="54A03EA4" w14:textId="77777777" w:rsidR="005F703F" w:rsidRPr="005B7672" w:rsidRDefault="005B7672" w:rsidP="00837A53">
            <w:pPr>
              <w:spacing w:after="60"/>
              <w:rPr>
                <w:rStyle w:val="hps"/>
                <w:bCs/>
                <w:szCs w:val="24"/>
                <w:lang w:val="en-US"/>
              </w:rPr>
            </w:pPr>
            <w:r w:rsidRPr="005B7672">
              <w:rPr>
                <w:rStyle w:val="hps"/>
                <w:bCs/>
                <w:szCs w:val="24"/>
                <w:lang w:val="en-US"/>
              </w:rPr>
              <w:t>All participants in the competition will receive other memorable souvenirs.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228FEEEC" w14:textId="77777777" w:rsidR="005F703F" w:rsidRPr="00F07ED5" w:rsidRDefault="00F07ED5" w:rsidP="00837A53">
            <w:pPr>
              <w:spacing w:after="60"/>
              <w:jc w:val="center"/>
              <w:rPr>
                <w:rStyle w:val="hps"/>
                <w:b/>
                <w:szCs w:val="24"/>
                <w:lang w:val="ru-RU"/>
              </w:rPr>
            </w:pPr>
            <w:r w:rsidRPr="00635CEF">
              <w:rPr>
                <w:rStyle w:val="hps"/>
                <w:b/>
                <w:szCs w:val="24"/>
                <w:lang w:val="ru-RU"/>
              </w:rPr>
              <w:t xml:space="preserve">9 </w:t>
            </w:r>
            <w:r w:rsidRPr="00F07ED5">
              <w:rPr>
                <w:rStyle w:val="hps"/>
                <w:b/>
                <w:szCs w:val="24"/>
                <w:lang w:val="ru-RU"/>
              </w:rPr>
              <w:t>Церемония награждения.</w:t>
            </w:r>
          </w:p>
          <w:p w14:paraId="06CDA94E" w14:textId="77777777" w:rsidR="00F07ED5" w:rsidRDefault="00F07ED5" w:rsidP="00837A53">
            <w:pPr>
              <w:spacing w:after="60"/>
              <w:rPr>
                <w:rStyle w:val="hps"/>
                <w:bCs/>
                <w:szCs w:val="24"/>
                <w:lang w:val="ru-RU"/>
              </w:rPr>
            </w:pPr>
            <w:r w:rsidRPr="00F07ED5">
              <w:rPr>
                <w:rStyle w:val="hps"/>
                <w:bCs/>
                <w:szCs w:val="24"/>
                <w:lang w:val="ru-RU"/>
              </w:rPr>
              <w:t>Участники, занявшие 1, 2, 3 места в каждой категории, награждаются кубкамй, дипломами соответствующих степеней и памятными сувенирамй.</w:t>
            </w:r>
          </w:p>
          <w:p w14:paraId="1AE4D973" w14:textId="77777777" w:rsidR="005B7672" w:rsidRPr="005B7672" w:rsidRDefault="005B7672" w:rsidP="00837A53">
            <w:pPr>
              <w:spacing w:after="60"/>
              <w:rPr>
                <w:rStyle w:val="hps"/>
                <w:bCs/>
                <w:szCs w:val="24"/>
                <w:lang w:val="ru-RU"/>
              </w:rPr>
            </w:pPr>
            <w:r w:rsidRPr="005B7672">
              <w:rPr>
                <w:rStyle w:val="hps"/>
                <w:bCs/>
                <w:szCs w:val="24"/>
                <w:lang w:val="ru-RU"/>
              </w:rPr>
              <w:t>Все участники соревнований получат памятные сувениры.</w:t>
            </w:r>
          </w:p>
        </w:tc>
      </w:tr>
      <w:tr w:rsidR="005F703F" w:rsidRPr="00DB0EEA" w14:paraId="55ADFB2A"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5FF79BE9" w14:textId="77777777" w:rsidR="005F703F" w:rsidRPr="00183A67" w:rsidRDefault="00134470" w:rsidP="00183A67">
            <w:pPr>
              <w:spacing w:after="60"/>
              <w:jc w:val="center"/>
              <w:rPr>
                <w:rStyle w:val="hps"/>
                <w:b/>
                <w:szCs w:val="24"/>
                <w:lang w:val="en-US"/>
              </w:rPr>
            </w:pPr>
            <w:r w:rsidRPr="00183A67">
              <w:rPr>
                <w:rStyle w:val="hps"/>
                <w:b/>
                <w:szCs w:val="24"/>
                <w:lang w:val="en-US"/>
              </w:rPr>
              <w:t>10 Competition conditions</w:t>
            </w:r>
          </w:p>
          <w:p w14:paraId="392534AD" w14:textId="77777777" w:rsidR="00134470" w:rsidRPr="00183A67" w:rsidRDefault="00134470" w:rsidP="00837A53">
            <w:pPr>
              <w:spacing w:after="60"/>
              <w:rPr>
                <w:rStyle w:val="hps"/>
                <w:bCs/>
                <w:szCs w:val="24"/>
                <w:lang w:val="en-US"/>
              </w:rPr>
            </w:pPr>
            <w:r w:rsidRPr="00183A67">
              <w:rPr>
                <w:rStyle w:val="hps"/>
                <w:bCs/>
                <w:szCs w:val="24"/>
                <w:lang w:val="en-US"/>
              </w:rPr>
              <w:t>Competitions are held in a facility accessible to players with limited mobility, which has:</w:t>
            </w:r>
          </w:p>
          <w:p w14:paraId="6362B46D" w14:textId="77777777" w:rsidR="00183A67" w:rsidRPr="00183A67" w:rsidRDefault="00183A67" w:rsidP="00183A67">
            <w:pPr>
              <w:numPr>
                <w:ilvl w:val="0"/>
                <w:numId w:val="24"/>
              </w:numPr>
              <w:spacing w:after="60"/>
              <w:rPr>
                <w:rStyle w:val="hps"/>
                <w:bCs/>
                <w:szCs w:val="24"/>
                <w:lang w:val="en-US"/>
              </w:rPr>
            </w:pPr>
            <w:r w:rsidRPr="00183A67">
              <w:rPr>
                <w:rStyle w:val="hps"/>
                <w:bCs/>
                <w:szCs w:val="24"/>
                <w:lang w:val="en-US"/>
              </w:rPr>
              <w:t>the building is wheelchair accessible from the outside and from the inside.</w:t>
            </w:r>
          </w:p>
          <w:p w14:paraId="5CB0A2CC" w14:textId="77777777" w:rsidR="00183A67" w:rsidRPr="00183A67" w:rsidRDefault="00183A67" w:rsidP="00183A67">
            <w:pPr>
              <w:numPr>
                <w:ilvl w:val="0"/>
                <w:numId w:val="24"/>
              </w:numPr>
              <w:spacing w:after="60"/>
              <w:rPr>
                <w:rStyle w:val="hps"/>
                <w:bCs/>
                <w:szCs w:val="24"/>
                <w:lang w:val="en-US"/>
              </w:rPr>
            </w:pPr>
            <w:r w:rsidRPr="00183A67">
              <w:rPr>
                <w:rStyle w:val="hps"/>
                <w:bCs/>
                <w:szCs w:val="24"/>
                <w:lang w:val="en-US"/>
              </w:rPr>
              <w:t>toilets specially equipped for wheelchair players</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F6246D8" w14:textId="77777777" w:rsidR="005F703F" w:rsidRPr="00183A67" w:rsidRDefault="00F07ED5" w:rsidP="00837A53">
            <w:pPr>
              <w:numPr>
                <w:ilvl w:val="0"/>
                <w:numId w:val="17"/>
              </w:numPr>
              <w:spacing w:after="60"/>
              <w:jc w:val="center"/>
              <w:rPr>
                <w:rStyle w:val="hps"/>
                <w:b/>
                <w:szCs w:val="24"/>
                <w:lang w:val="ru-RU"/>
              </w:rPr>
            </w:pPr>
            <w:r w:rsidRPr="00183A67">
              <w:rPr>
                <w:rStyle w:val="hps"/>
                <w:b/>
                <w:szCs w:val="24"/>
                <w:lang w:val="ru-RU"/>
              </w:rPr>
              <w:t>Условия проведения соревнования</w:t>
            </w:r>
          </w:p>
          <w:p w14:paraId="7844CB65" w14:textId="77777777" w:rsidR="00F07ED5" w:rsidRPr="00183A67" w:rsidRDefault="00F07ED5" w:rsidP="00837A53">
            <w:pPr>
              <w:spacing w:after="60"/>
              <w:rPr>
                <w:rStyle w:val="hps"/>
                <w:bCs/>
                <w:szCs w:val="24"/>
                <w:lang w:val="ru-RU"/>
              </w:rPr>
            </w:pPr>
            <w:r w:rsidRPr="00183A67">
              <w:rPr>
                <w:rStyle w:val="hps"/>
                <w:bCs/>
                <w:szCs w:val="24"/>
                <w:lang w:val="ru-RU"/>
              </w:rPr>
              <w:t>Соревнования проводятся в сооружении доступном для маломобильных игроков, которое имеет:</w:t>
            </w:r>
          </w:p>
          <w:p w14:paraId="023BD682" w14:textId="77777777" w:rsidR="00F07ED5" w:rsidRPr="00183A67" w:rsidRDefault="00F07ED5" w:rsidP="00837A53">
            <w:pPr>
              <w:numPr>
                <w:ilvl w:val="0"/>
                <w:numId w:val="18"/>
              </w:numPr>
              <w:spacing w:after="60"/>
              <w:rPr>
                <w:rStyle w:val="hps"/>
                <w:bCs/>
                <w:szCs w:val="24"/>
                <w:lang w:val="ru-RU"/>
              </w:rPr>
            </w:pPr>
            <w:r w:rsidRPr="00183A67">
              <w:rPr>
                <w:rStyle w:val="hps"/>
                <w:bCs/>
                <w:szCs w:val="24"/>
                <w:lang w:val="ru-RU"/>
              </w:rPr>
              <w:t>здание снаружи и изнутри доступное для игроков на инвалидной коляске;</w:t>
            </w:r>
          </w:p>
          <w:p w14:paraId="4CA0F398" w14:textId="77777777" w:rsidR="00F07ED5" w:rsidRPr="00183A67" w:rsidRDefault="00F07ED5" w:rsidP="00837A53">
            <w:pPr>
              <w:numPr>
                <w:ilvl w:val="0"/>
                <w:numId w:val="18"/>
              </w:numPr>
              <w:spacing w:after="60"/>
              <w:rPr>
                <w:rStyle w:val="hps"/>
                <w:bCs/>
                <w:szCs w:val="24"/>
                <w:lang w:val="ru-RU"/>
              </w:rPr>
            </w:pPr>
            <w:r w:rsidRPr="00183A67">
              <w:rPr>
                <w:rStyle w:val="hps"/>
                <w:bCs/>
                <w:szCs w:val="24"/>
                <w:lang w:val="ru-RU"/>
              </w:rPr>
              <w:t>туалеты, специально оборудованные для игроков на инвалидной коляске.</w:t>
            </w:r>
          </w:p>
        </w:tc>
      </w:tr>
      <w:tr w:rsidR="005F703F" w:rsidRPr="00044231" w14:paraId="52C58391" w14:textId="77777777">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E896F26" w14:textId="77777777" w:rsidR="005F703F" w:rsidRPr="00183A67" w:rsidRDefault="00183A67" w:rsidP="00183A67">
            <w:pPr>
              <w:spacing w:after="60"/>
              <w:jc w:val="center"/>
              <w:rPr>
                <w:rStyle w:val="hps"/>
                <w:b/>
                <w:szCs w:val="24"/>
                <w:lang w:val="en-US"/>
              </w:rPr>
            </w:pPr>
            <w:r w:rsidRPr="00183A67">
              <w:rPr>
                <w:rStyle w:val="hps"/>
                <w:b/>
                <w:szCs w:val="24"/>
                <w:lang w:val="en-US"/>
              </w:rPr>
              <w:t>11. Results</w:t>
            </w:r>
          </w:p>
          <w:p w14:paraId="4979C611" w14:textId="77777777" w:rsidR="00183A67" w:rsidRDefault="00183A67" w:rsidP="00837A53">
            <w:pPr>
              <w:spacing w:after="60"/>
              <w:rPr>
                <w:rStyle w:val="hps"/>
                <w:bCs/>
                <w:szCs w:val="24"/>
                <w:lang w:val="en-US"/>
              </w:rPr>
            </w:pPr>
            <w:r w:rsidRPr="00183A67">
              <w:rPr>
                <w:rStyle w:val="hps"/>
                <w:bCs/>
                <w:szCs w:val="24"/>
                <w:lang w:val="en-US"/>
              </w:rPr>
              <w:t>Tournament results must be submitted in full within three days after the end of the tournament. The sent package must include final files issued by the tournament management program: a list of tournament participants with places taken in the tournament, and the results of all tournament games (exact score). Files should be sent by email to:</w:t>
            </w:r>
          </w:p>
          <w:p w14:paraId="5FB05C08" w14:textId="77777777" w:rsidR="00183A67" w:rsidRPr="00183A67" w:rsidRDefault="00ED306B" w:rsidP="00183A67">
            <w:pPr>
              <w:numPr>
                <w:ilvl w:val="0"/>
                <w:numId w:val="25"/>
              </w:numPr>
              <w:spacing w:after="60"/>
              <w:rPr>
                <w:rStyle w:val="hps"/>
                <w:bCs/>
                <w:szCs w:val="24"/>
                <w:lang w:val="de-DE"/>
              </w:rPr>
            </w:pPr>
            <w:r>
              <w:rPr>
                <w:rStyle w:val="hps"/>
                <w:bCs/>
                <w:szCs w:val="24"/>
                <w:lang w:val="de-DE"/>
              </w:rPr>
              <w:t>Se</w:t>
            </w:r>
            <w:r>
              <w:rPr>
                <w:rStyle w:val="hps"/>
                <w:bCs/>
                <w:szCs w:val="24"/>
                <w:lang w:val="ru-RU"/>
              </w:rPr>
              <w:t>с</w:t>
            </w:r>
            <w:r>
              <w:rPr>
                <w:rStyle w:val="hps"/>
                <w:bCs/>
                <w:szCs w:val="24"/>
                <w:lang w:val="de-DE"/>
              </w:rPr>
              <w:t>retar</w:t>
            </w:r>
            <w:r>
              <w:rPr>
                <w:rStyle w:val="hps"/>
                <w:bCs/>
                <w:szCs w:val="24"/>
                <w:lang w:val="lv-LV"/>
              </w:rPr>
              <w:t>y</w:t>
            </w:r>
            <w:r w:rsidR="00183A67" w:rsidRPr="00183A67">
              <w:rPr>
                <w:rStyle w:val="hps"/>
                <w:bCs/>
                <w:szCs w:val="24"/>
                <w:lang w:val="de-DE"/>
              </w:rPr>
              <w:t>:</w:t>
            </w:r>
            <w:r w:rsidR="005C1103">
              <w:rPr>
                <w:rStyle w:val="hps"/>
                <w:bCs/>
                <w:szCs w:val="24"/>
                <w:lang w:val="de-DE"/>
              </w:rPr>
              <w:t xml:space="preserve"> </w:t>
            </w:r>
            <w:hyperlink r:id="rId27" w:history="1">
              <w:r w:rsidR="00A1532C" w:rsidRPr="008906CD">
                <w:rPr>
                  <w:rStyle w:val="Hyperlink"/>
                  <w:bCs/>
                  <w:szCs w:val="24"/>
                  <w:lang w:val="de-DE"/>
                </w:rPr>
                <w:t>office@novussport.org</w:t>
              </w:r>
            </w:hyperlink>
            <w:r w:rsidR="00A1532C">
              <w:rPr>
                <w:rStyle w:val="hps"/>
                <w:bCs/>
                <w:szCs w:val="24"/>
                <w:lang w:val="de-DE"/>
              </w:rPr>
              <w:t xml:space="preserve"> </w:t>
            </w:r>
          </w:p>
          <w:p w14:paraId="0BC7814A" w14:textId="77777777" w:rsidR="00183A67" w:rsidRPr="00183A67" w:rsidRDefault="00183A67" w:rsidP="004A269B">
            <w:pPr>
              <w:spacing w:after="60"/>
              <w:ind w:left="720"/>
              <w:rPr>
                <w:rStyle w:val="hps"/>
                <w:bCs/>
                <w:szCs w:val="24"/>
                <w:lang w:val="de-DE"/>
              </w:rPr>
            </w:pP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7FB7BA50" w14:textId="77777777" w:rsidR="005F703F" w:rsidRPr="00544488" w:rsidRDefault="005B7672" w:rsidP="00837A53">
            <w:pPr>
              <w:spacing w:after="60"/>
              <w:jc w:val="center"/>
              <w:rPr>
                <w:rStyle w:val="hps"/>
                <w:b/>
                <w:szCs w:val="24"/>
                <w:lang w:val="ru-RU"/>
              </w:rPr>
            </w:pPr>
            <w:r w:rsidRPr="00544488">
              <w:rPr>
                <w:rStyle w:val="hps"/>
                <w:b/>
                <w:szCs w:val="24"/>
                <w:lang w:val="ru-RU"/>
              </w:rPr>
              <w:t>11. Результаты</w:t>
            </w:r>
          </w:p>
          <w:p w14:paraId="46738560" w14:textId="77777777" w:rsidR="00837A53" w:rsidRPr="00544488" w:rsidRDefault="005B7672" w:rsidP="00837A53">
            <w:pPr>
              <w:spacing w:after="60"/>
              <w:rPr>
                <w:rStyle w:val="hps"/>
                <w:bCs/>
                <w:szCs w:val="24"/>
                <w:lang w:val="ru-RU"/>
              </w:rPr>
            </w:pPr>
            <w:r w:rsidRPr="00544488">
              <w:rPr>
                <w:rStyle w:val="hps"/>
                <w:bCs/>
                <w:szCs w:val="24"/>
                <w:lang w:val="ru-RU"/>
              </w:rPr>
              <w:t>Результаты турнира должны быть поданы в полном объеме в течение трех дней после окончания турнира. В отправляемый комплект должны входить итоговые файлы, выдаваемые программой ведения турнира: список участников турнира с местами, занятыми на турнире, и результаты всех игр турнира (точный счет). Файлы следует направлять по электронной почте:</w:t>
            </w:r>
          </w:p>
          <w:p w14:paraId="58D08685" w14:textId="77777777" w:rsidR="005B7672" w:rsidRPr="004A269B" w:rsidRDefault="005C1103" w:rsidP="004A269B">
            <w:pPr>
              <w:numPr>
                <w:ilvl w:val="0"/>
                <w:numId w:val="19"/>
              </w:numPr>
              <w:spacing w:after="60"/>
              <w:rPr>
                <w:rStyle w:val="hps"/>
                <w:bCs/>
                <w:szCs w:val="24"/>
                <w:lang w:val="ru-RU"/>
              </w:rPr>
            </w:pPr>
            <w:r>
              <w:rPr>
                <w:rStyle w:val="hps"/>
                <w:bCs/>
                <w:szCs w:val="24"/>
                <w:lang w:val="pl-PL"/>
              </w:rPr>
              <w:t>ce</w:t>
            </w:r>
            <w:r>
              <w:rPr>
                <w:rStyle w:val="hps"/>
                <w:bCs/>
                <w:szCs w:val="24"/>
                <w:lang w:val="ru-RU"/>
              </w:rPr>
              <w:t>кретариат</w:t>
            </w:r>
            <w:r w:rsidR="005B7672" w:rsidRPr="00544488">
              <w:rPr>
                <w:rStyle w:val="hps"/>
                <w:bCs/>
                <w:szCs w:val="24"/>
                <w:lang w:val="ru-RU"/>
              </w:rPr>
              <w:t>:</w:t>
            </w:r>
            <w:r w:rsidR="005B7672" w:rsidRPr="00544488">
              <w:rPr>
                <w:rStyle w:val="hps"/>
                <w:bCs/>
                <w:szCs w:val="24"/>
                <w:lang w:val="ru-RU"/>
              </w:rPr>
              <w:tab/>
            </w:r>
            <w:hyperlink r:id="rId28" w:history="1">
              <w:r w:rsidR="00A1532C" w:rsidRPr="008906CD">
                <w:rPr>
                  <w:rStyle w:val="Hyperlink"/>
                  <w:bCs/>
                  <w:szCs w:val="24"/>
                  <w:lang w:val="de-DE"/>
                </w:rPr>
                <w:t>office@novussport.org</w:t>
              </w:r>
            </w:hyperlink>
            <w:r w:rsidR="00A1532C">
              <w:rPr>
                <w:rStyle w:val="hps"/>
                <w:bCs/>
                <w:szCs w:val="24"/>
                <w:lang w:val="de-DE"/>
              </w:rPr>
              <w:t xml:space="preserve"> </w:t>
            </w:r>
          </w:p>
        </w:tc>
      </w:tr>
    </w:tbl>
    <w:p w14:paraId="7E55370D" w14:textId="77777777" w:rsidR="0089284E" w:rsidRPr="009A79DF" w:rsidRDefault="0089284E">
      <w:pPr>
        <w:jc w:val="center"/>
        <w:rPr>
          <w:rStyle w:val="hps"/>
          <w:b/>
          <w:highlight w:val="yellow"/>
          <w:lang w:val="ru-RU"/>
        </w:rPr>
      </w:pPr>
    </w:p>
    <w:p w14:paraId="262DE4B6" w14:textId="77777777" w:rsidR="00AD75CC" w:rsidRPr="009A79DF" w:rsidRDefault="00AD75CC">
      <w:pPr>
        <w:pStyle w:val="Standard1"/>
        <w:jc w:val="right"/>
        <w:rPr>
          <w:color w:val="0000FF"/>
          <w:highlight w:val="yellow"/>
        </w:rPr>
        <w:sectPr w:rsidR="00AD75CC" w:rsidRPr="009A79DF" w:rsidSect="00347A21">
          <w:footerReference w:type="even" r:id="rId29"/>
          <w:footerReference w:type="default" r:id="rId30"/>
          <w:pgSz w:w="16838" w:h="11906" w:orient="landscape"/>
          <w:pgMar w:top="567" w:right="567" w:bottom="1418" w:left="567" w:header="533" w:footer="391" w:gutter="0"/>
          <w:cols w:space="708"/>
          <w:docGrid w:linePitch="360"/>
        </w:sectPr>
      </w:pPr>
    </w:p>
    <w:p w14:paraId="49ABDEAD" w14:textId="77777777" w:rsidR="009C369E" w:rsidRPr="00BA3482" w:rsidRDefault="009C369E" w:rsidP="009C369E">
      <w:pPr>
        <w:rPr>
          <w:rStyle w:val="hps"/>
          <w:b/>
          <w:lang w:val="de-DE"/>
        </w:rPr>
      </w:pPr>
      <w:r w:rsidRPr="00FC536C">
        <w:rPr>
          <w:rStyle w:val="hps"/>
          <w:b/>
          <w:lang w:val="ru-RU"/>
        </w:rPr>
        <w:lastRenderedPageBreak/>
        <w:t>Приложение 1</w:t>
      </w:r>
      <w:r w:rsidR="00BA3482">
        <w:rPr>
          <w:rStyle w:val="hps"/>
          <w:b/>
          <w:lang w:val="de-DE"/>
        </w:rPr>
        <w:t xml:space="preserve"> / </w:t>
      </w:r>
      <w:r w:rsidR="00BA3482" w:rsidRPr="00BA3482">
        <w:rPr>
          <w:rStyle w:val="hps"/>
          <w:b/>
          <w:lang w:val="de-DE"/>
        </w:rPr>
        <w:t xml:space="preserve">Annex </w:t>
      </w:r>
      <w:r w:rsidR="00BA3482">
        <w:rPr>
          <w:rStyle w:val="hps"/>
          <w:b/>
          <w:lang w:val="de-DE"/>
        </w:rPr>
        <w:t>1</w:t>
      </w:r>
    </w:p>
    <w:tbl>
      <w:tblPr>
        <w:tblW w:w="10877" w:type="dxa"/>
        <w:jc w:val="center"/>
        <w:tblBorders>
          <w:bottom w:val="single" w:sz="4" w:space="0" w:color="auto"/>
        </w:tblBorders>
        <w:tblCellMar>
          <w:left w:w="57" w:type="dxa"/>
          <w:right w:w="57" w:type="dxa"/>
        </w:tblCellMar>
        <w:tblLook w:val="01E0" w:firstRow="1" w:lastRow="1" w:firstColumn="1" w:lastColumn="1" w:noHBand="0" w:noVBand="0"/>
      </w:tblPr>
      <w:tblGrid>
        <w:gridCol w:w="1696"/>
        <w:gridCol w:w="1561"/>
        <w:gridCol w:w="85"/>
        <w:gridCol w:w="2421"/>
        <w:gridCol w:w="1404"/>
        <w:gridCol w:w="2054"/>
        <w:gridCol w:w="1656"/>
      </w:tblGrid>
      <w:tr w:rsidR="00A1532C" w14:paraId="258ED8C2" w14:textId="77777777" w:rsidTr="00A1532C">
        <w:trPr>
          <w:jc w:val="center"/>
        </w:trPr>
        <w:tc>
          <w:tcPr>
            <w:tcW w:w="1696" w:type="dxa"/>
            <w:shd w:val="clear" w:color="auto" w:fill="auto"/>
            <w:vAlign w:val="center"/>
          </w:tcPr>
          <w:p w14:paraId="618A7467" w14:textId="77777777" w:rsidR="00A1532C" w:rsidRPr="00774B23" w:rsidRDefault="00000000" w:rsidP="00505671">
            <w:pPr>
              <w:jc w:val="center"/>
              <w:rPr>
                <w:sz w:val="16"/>
                <w:szCs w:val="16"/>
                <w:lang w:val="ru-RU"/>
              </w:rPr>
            </w:pPr>
            <w:r>
              <w:rPr>
                <w:sz w:val="16"/>
                <w:szCs w:val="16"/>
                <w:lang w:val="ru-RU"/>
              </w:rPr>
              <w:pict w14:anchorId="3CBF9C8F">
                <v:shape id="_x0000_i1030" type="#_x0000_t75" style="width:1in;height:1in">
                  <v:imagedata r:id="rId8" o:title="FINSO_Logo"/>
                </v:shape>
              </w:pict>
            </w:r>
          </w:p>
          <w:p w14:paraId="17A0804B" w14:textId="77777777" w:rsidR="00A1532C" w:rsidRPr="00774B23" w:rsidRDefault="00A1532C" w:rsidP="00505671">
            <w:pPr>
              <w:jc w:val="center"/>
              <w:rPr>
                <w:sz w:val="16"/>
                <w:szCs w:val="16"/>
                <w:lang w:val="ru-RU"/>
              </w:rPr>
            </w:pPr>
          </w:p>
        </w:tc>
        <w:tc>
          <w:tcPr>
            <w:tcW w:w="1646" w:type="dxa"/>
            <w:gridSpan w:val="2"/>
            <w:shd w:val="clear" w:color="auto" w:fill="auto"/>
            <w:vAlign w:val="center"/>
          </w:tcPr>
          <w:p w14:paraId="03666DCE" w14:textId="77777777" w:rsidR="00A1532C" w:rsidRPr="00774B23" w:rsidRDefault="00A1532C" w:rsidP="00505671">
            <w:pPr>
              <w:jc w:val="center"/>
              <w:rPr>
                <w:sz w:val="16"/>
                <w:szCs w:val="16"/>
                <w:lang w:val="en-US"/>
              </w:rPr>
            </w:pPr>
            <w:r w:rsidRPr="00774B23">
              <w:rPr>
                <w:sz w:val="16"/>
                <w:szCs w:val="16"/>
                <w:lang w:val="en-US"/>
              </w:rPr>
              <w:t>Federation International of Novuss-Sport Organisations</w:t>
            </w:r>
          </w:p>
          <w:p w14:paraId="0B8F1FED" w14:textId="77777777" w:rsidR="00A1532C" w:rsidRPr="00774B23" w:rsidRDefault="00000000" w:rsidP="00505671">
            <w:pPr>
              <w:jc w:val="center"/>
              <w:rPr>
                <w:bCs/>
                <w:sz w:val="16"/>
                <w:szCs w:val="16"/>
                <w:lang w:val="de-DE"/>
              </w:rPr>
            </w:pPr>
            <w:hyperlink r:id="rId31" w:history="1">
              <w:r w:rsidR="00A1532C" w:rsidRPr="00774B23">
                <w:rPr>
                  <w:rStyle w:val="Hyperlink"/>
                  <w:bCs/>
                  <w:sz w:val="16"/>
                  <w:szCs w:val="16"/>
                  <w:lang w:val="ru-RU"/>
                </w:rPr>
                <w:t>www.novussport.org</w:t>
              </w:r>
            </w:hyperlink>
            <w:r w:rsidR="00A1532C" w:rsidRPr="00774B23">
              <w:rPr>
                <w:bCs/>
                <w:sz w:val="16"/>
                <w:szCs w:val="16"/>
                <w:lang w:val="de-DE"/>
              </w:rPr>
              <w:t xml:space="preserve"> </w:t>
            </w:r>
          </w:p>
        </w:tc>
        <w:tc>
          <w:tcPr>
            <w:tcW w:w="2421" w:type="dxa"/>
            <w:shd w:val="clear" w:color="auto" w:fill="auto"/>
            <w:vAlign w:val="center"/>
          </w:tcPr>
          <w:p w14:paraId="0CC88165" w14:textId="77777777" w:rsidR="00A1532C" w:rsidRPr="00774B23" w:rsidRDefault="00000000" w:rsidP="00505671">
            <w:pPr>
              <w:jc w:val="center"/>
              <w:rPr>
                <w:sz w:val="16"/>
                <w:szCs w:val="16"/>
              </w:rPr>
            </w:pPr>
            <w:r>
              <w:pict w14:anchorId="1DE60147">
                <v:shape id="_x0000_i1031" type="#_x0000_t75" style="width:114pt;height:48pt">
                  <v:imagedata r:id="rId10" o:title=""/>
                </v:shape>
              </w:pict>
            </w:r>
          </w:p>
          <w:p w14:paraId="0318BF4F" w14:textId="77777777" w:rsidR="00A1532C" w:rsidRPr="00774B23" w:rsidRDefault="00000000" w:rsidP="00505671">
            <w:pPr>
              <w:jc w:val="center"/>
              <w:rPr>
                <w:rFonts w:cs="Arial"/>
                <w:color w:val="0000FF"/>
                <w:sz w:val="16"/>
                <w:szCs w:val="16"/>
                <w:lang w:val="de-DE"/>
              </w:rPr>
            </w:pPr>
            <w:hyperlink r:id="rId32" w:history="1">
              <w:r w:rsidR="00A1532C" w:rsidRPr="00774B23">
                <w:rPr>
                  <w:rStyle w:val="Hyperlink"/>
                  <w:rFonts w:cs="Arial"/>
                  <w:sz w:val="16"/>
                  <w:szCs w:val="16"/>
                  <w:lang w:val="de-DE"/>
                </w:rPr>
                <w:t>www.landau-isar.de</w:t>
              </w:r>
            </w:hyperlink>
            <w:r w:rsidR="00A1532C" w:rsidRPr="00774B23">
              <w:rPr>
                <w:rFonts w:cs="Arial"/>
                <w:color w:val="0000FF"/>
                <w:sz w:val="16"/>
                <w:szCs w:val="16"/>
                <w:lang w:val="de-DE"/>
              </w:rPr>
              <w:t xml:space="preserve"> </w:t>
            </w:r>
          </w:p>
        </w:tc>
        <w:tc>
          <w:tcPr>
            <w:tcW w:w="1404" w:type="dxa"/>
            <w:shd w:val="clear" w:color="auto" w:fill="auto"/>
            <w:vAlign w:val="center"/>
          </w:tcPr>
          <w:p w14:paraId="676FF557" w14:textId="77777777" w:rsidR="00A1532C" w:rsidRPr="00774B23" w:rsidRDefault="00000000" w:rsidP="00505671">
            <w:pPr>
              <w:jc w:val="center"/>
              <w:rPr>
                <w:sz w:val="16"/>
                <w:szCs w:val="16"/>
              </w:rPr>
            </w:pPr>
            <w:r>
              <w:pict w14:anchorId="1BCBC6C7">
                <v:shape id="_x0000_i1032" type="#_x0000_t75" style="width:54pt;height:54pt">
                  <v:imagedata r:id="rId12" o:title=""/>
                </v:shape>
              </w:pict>
            </w:r>
          </w:p>
          <w:p w14:paraId="4D23FAED" w14:textId="77777777" w:rsidR="00A1532C" w:rsidRPr="00774B23" w:rsidRDefault="00000000" w:rsidP="00505671">
            <w:pPr>
              <w:jc w:val="center"/>
              <w:rPr>
                <w:color w:val="0000FF"/>
                <w:sz w:val="16"/>
                <w:szCs w:val="16"/>
                <w:lang w:val="de-DE"/>
              </w:rPr>
            </w:pPr>
            <w:hyperlink r:id="rId33" w:history="1">
              <w:r w:rsidR="00A1532C" w:rsidRPr="00774B23">
                <w:rPr>
                  <w:rStyle w:val="Hyperlink"/>
                  <w:sz w:val="16"/>
                  <w:szCs w:val="16"/>
                  <w:lang w:val="ru-RU"/>
                </w:rPr>
                <w:t>www.bclandau.de</w:t>
              </w:r>
            </w:hyperlink>
            <w:r w:rsidR="00A1532C" w:rsidRPr="00774B23">
              <w:rPr>
                <w:color w:val="0000FF"/>
                <w:sz w:val="16"/>
                <w:szCs w:val="16"/>
                <w:lang w:val="de-DE"/>
              </w:rPr>
              <w:t xml:space="preserve"> </w:t>
            </w:r>
          </w:p>
        </w:tc>
        <w:tc>
          <w:tcPr>
            <w:tcW w:w="2054" w:type="dxa"/>
            <w:shd w:val="clear" w:color="auto" w:fill="auto"/>
            <w:vAlign w:val="center"/>
          </w:tcPr>
          <w:p w14:paraId="785E2B4A" w14:textId="77777777" w:rsidR="00A1532C" w:rsidRPr="00774B23" w:rsidRDefault="00A1532C" w:rsidP="00505671">
            <w:pPr>
              <w:jc w:val="center"/>
              <w:rPr>
                <w:sz w:val="16"/>
                <w:szCs w:val="16"/>
              </w:rPr>
            </w:pPr>
            <w:r w:rsidRPr="00774B23">
              <w:rPr>
                <w:sz w:val="16"/>
                <w:szCs w:val="16"/>
              </w:rPr>
              <w:fldChar w:fldCharType="begin"/>
            </w:r>
            <w:r w:rsidRPr="00774B23">
              <w:rPr>
                <w:sz w:val="16"/>
                <w:szCs w:val="16"/>
              </w:rPr>
              <w:instrText xml:space="preserve"> INCLUDEPICTURE "https://www.bezirk-niederbayern.de/fileadmin/templates/bezirk/images/logo.png" \* MERGEFORMATINET </w:instrText>
            </w:r>
            <w:r w:rsidRPr="00774B23">
              <w:rPr>
                <w:sz w:val="16"/>
                <w:szCs w:val="16"/>
              </w:rPr>
              <w:fldChar w:fldCharType="separate"/>
            </w:r>
            <w:r w:rsidR="00000000">
              <w:rPr>
                <w:sz w:val="16"/>
                <w:szCs w:val="16"/>
              </w:rPr>
              <w:fldChar w:fldCharType="begin"/>
            </w:r>
            <w:r w:rsidR="00000000">
              <w:rPr>
                <w:sz w:val="16"/>
                <w:szCs w:val="16"/>
              </w:rPr>
              <w:instrText xml:space="preserve"> INCLUDEPICTURE  "https://www.bezirk-niederbayern.de/fileadmin/templates/bezirk/images/logo.png" \* MERGEFORMATINET </w:instrText>
            </w:r>
            <w:r w:rsidR="00000000">
              <w:rPr>
                <w:sz w:val="16"/>
                <w:szCs w:val="16"/>
              </w:rPr>
              <w:fldChar w:fldCharType="separate"/>
            </w:r>
            <w:r w:rsidR="00000000">
              <w:rPr>
                <w:sz w:val="16"/>
                <w:szCs w:val="16"/>
              </w:rPr>
              <w:pict w14:anchorId="73958CCB">
                <v:shape id="_x0000_i1033" type="#_x0000_t75" alt="Bezirk Niederbayern" style="width:96pt;height:48pt">
                  <v:imagedata r:id="rId14" r:href="rId34"/>
                </v:shape>
              </w:pict>
            </w:r>
            <w:r w:rsidR="00000000">
              <w:rPr>
                <w:sz w:val="16"/>
                <w:szCs w:val="16"/>
              </w:rPr>
              <w:fldChar w:fldCharType="end"/>
            </w:r>
            <w:r w:rsidRPr="00774B23">
              <w:rPr>
                <w:sz w:val="16"/>
                <w:szCs w:val="16"/>
              </w:rPr>
              <w:fldChar w:fldCharType="end"/>
            </w:r>
          </w:p>
          <w:p w14:paraId="4FAFA3E0" w14:textId="77777777" w:rsidR="00A1532C" w:rsidRPr="00774B23" w:rsidRDefault="00000000" w:rsidP="00505671">
            <w:pPr>
              <w:jc w:val="center"/>
              <w:rPr>
                <w:rFonts w:cs="Arial"/>
                <w:color w:val="0000FF"/>
                <w:sz w:val="16"/>
                <w:szCs w:val="16"/>
                <w:lang w:val="de-DE"/>
              </w:rPr>
            </w:pPr>
            <w:hyperlink r:id="rId35" w:history="1">
              <w:r w:rsidR="00A1532C" w:rsidRPr="00774B23">
                <w:rPr>
                  <w:rStyle w:val="Hyperlink"/>
                  <w:rFonts w:cs="Arial"/>
                  <w:sz w:val="16"/>
                  <w:szCs w:val="16"/>
                  <w:lang w:val="de-DE"/>
                </w:rPr>
                <w:t>www.</w:t>
              </w:r>
              <w:r w:rsidR="00A1532C" w:rsidRPr="00774B23">
                <w:rPr>
                  <w:rStyle w:val="Hyperlink"/>
                  <w:rFonts w:cs="Arial"/>
                  <w:sz w:val="16"/>
                  <w:szCs w:val="16"/>
                  <w:lang w:val="ru-RU"/>
                </w:rPr>
                <w:t>bezirk-niederbayern.de</w:t>
              </w:r>
            </w:hyperlink>
            <w:r w:rsidR="00A1532C" w:rsidRPr="00774B23">
              <w:rPr>
                <w:rFonts w:cs="Arial"/>
                <w:color w:val="0000FF"/>
                <w:sz w:val="16"/>
                <w:szCs w:val="16"/>
                <w:lang w:val="de-DE"/>
              </w:rPr>
              <w:t xml:space="preserve"> </w:t>
            </w:r>
          </w:p>
        </w:tc>
        <w:tc>
          <w:tcPr>
            <w:tcW w:w="1656" w:type="dxa"/>
            <w:shd w:val="clear" w:color="auto" w:fill="auto"/>
            <w:vAlign w:val="center"/>
          </w:tcPr>
          <w:p w14:paraId="202EBB18" w14:textId="77777777" w:rsidR="00A1532C" w:rsidRPr="00774B23" w:rsidRDefault="00000000" w:rsidP="00505671">
            <w:pPr>
              <w:jc w:val="center"/>
              <w:rPr>
                <w:color w:val="0000FF"/>
                <w:sz w:val="16"/>
                <w:szCs w:val="16"/>
                <w:lang w:val="en-US"/>
              </w:rPr>
            </w:pPr>
            <w:r>
              <w:rPr>
                <w:sz w:val="16"/>
                <w:szCs w:val="16"/>
              </w:rPr>
              <w:pict w14:anchorId="4B47330B">
                <v:shape id="_x0000_i1034" type="#_x0000_t75" style="width:66pt;height:54pt">
                  <v:imagedata r:id="rId17" o:title=""/>
                </v:shape>
              </w:pict>
            </w:r>
          </w:p>
          <w:p w14:paraId="3BCC3EB7" w14:textId="77777777" w:rsidR="00A1532C" w:rsidRPr="00774B23" w:rsidRDefault="00000000" w:rsidP="00505671">
            <w:pPr>
              <w:jc w:val="center"/>
              <w:rPr>
                <w:color w:val="0000FF"/>
                <w:sz w:val="16"/>
                <w:szCs w:val="16"/>
                <w:lang w:val="en-US"/>
              </w:rPr>
            </w:pPr>
            <w:hyperlink r:id="rId36" w:history="1">
              <w:r w:rsidR="00A1532C" w:rsidRPr="00774B23">
                <w:rPr>
                  <w:rStyle w:val="Hyperlink"/>
                  <w:sz w:val="16"/>
                  <w:szCs w:val="16"/>
                  <w:lang w:val="en-US"/>
                </w:rPr>
                <w:t>www.novuss-sport.de</w:t>
              </w:r>
            </w:hyperlink>
            <w:r w:rsidR="00A1532C" w:rsidRPr="00774B23">
              <w:rPr>
                <w:color w:val="0000FF"/>
                <w:sz w:val="16"/>
                <w:szCs w:val="16"/>
                <w:lang w:val="en-US"/>
              </w:rPr>
              <w:t xml:space="preserve"> </w:t>
            </w:r>
          </w:p>
        </w:tc>
      </w:tr>
      <w:tr w:rsidR="009C369E" w:rsidRPr="001421F4" w14:paraId="4CA22D1B" w14:textId="77777777" w:rsidTr="00A1532C">
        <w:tblPrEx>
          <w:jc w:val="left"/>
          <w:tblBorders>
            <w:bottom w:val="none" w:sz="0" w:space="0" w:color="auto"/>
          </w:tblBorders>
          <w:tblCellMar>
            <w:left w:w="108" w:type="dxa"/>
            <w:right w:w="108" w:type="dxa"/>
          </w:tblCellMar>
        </w:tblPrEx>
        <w:trPr>
          <w:gridAfter w:val="5"/>
          <w:wAfter w:w="7620" w:type="dxa"/>
        </w:trPr>
        <w:tc>
          <w:tcPr>
            <w:tcW w:w="3257" w:type="dxa"/>
            <w:gridSpan w:val="2"/>
          </w:tcPr>
          <w:p w14:paraId="741E61FD" w14:textId="77777777" w:rsidR="009C369E" w:rsidRPr="001421F4" w:rsidRDefault="009C369E" w:rsidP="001E4314">
            <w:pPr>
              <w:rPr>
                <w:sz w:val="20"/>
              </w:rPr>
            </w:pPr>
            <w:r w:rsidRPr="001421F4">
              <w:rPr>
                <w:rStyle w:val="hps"/>
                <w:sz w:val="20"/>
                <w:lang w:val="en"/>
              </w:rPr>
              <w:t>Agree</w:t>
            </w:r>
            <w:r w:rsidRPr="001421F4">
              <w:rPr>
                <w:rStyle w:val="hps"/>
                <w:sz w:val="20"/>
              </w:rPr>
              <w:t xml:space="preserve"> </w:t>
            </w:r>
            <w:r w:rsidRPr="001421F4">
              <w:rPr>
                <w:rStyle w:val="hps"/>
                <w:rFonts w:cs="Arial"/>
                <w:i/>
                <w:sz w:val="16"/>
                <w:szCs w:val="16"/>
              </w:rPr>
              <w:t>(утверждаю)</w:t>
            </w:r>
          </w:p>
        </w:tc>
      </w:tr>
      <w:tr w:rsidR="009C369E" w:rsidRPr="001421F4" w14:paraId="2E22862C" w14:textId="77777777" w:rsidTr="00A1532C">
        <w:tblPrEx>
          <w:jc w:val="left"/>
          <w:tblBorders>
            <w:bottom w:val="none" w:sz="0" w:space="0" w:color="auto"/>
          </w:tblBorders>
          <w:tblCellMar>
            <w:left w:w="108" w:type="dxa"/>
            <w:right w:w="108" w:type="dxa"/>
          </w:tblCellMar>
        </w:tblPrEx>
        <w:trPr>
          <w:gridAfter w:val="5"/>
          <w:wAfter w:w="7620" w:type="dxa"/>
        </w:trPr>
        <w:tc>
          <w:tcPr>
            <w:tcW w:w="3257" w:type="dxa"/>
            <w:gridSpan w:val="2"/>
          </w:tcPr>
          <w:p w14:paraId="04A94AF1" w14:textId="77777777" w:rsidR="009C369E" w:rsidRPr="001421F4" w:rsidRDefault="009C369E" w:rsidP="001E4314">
            <w:pPr>
              <w:rPr>
                <w:rStyle w:val="Fett"/>
                <w:b w:val="0"/>
                <w:color w:val="0000FF"/>
                <w:sz w:val="20"/>
              </w:rPr>
            </w:pPr>
            <w:r w:rsidRPr="001421F4">
              <w:rPr>
                <w:rStyle w:val="Fett"/>
                <w:b w:val="0"/>
                <w:sz w:val="20"/>
              </w:rPr>
              <w:t xml:space="preserve">The President </w:t>
            </w:r>
            <w:r w:rsidR="00CB63BE">
              <w:rPr>
                <w:rStyle w:val="Fett"/>
                <w:b w:val="0"/>
                <w:sz w:val="20"/>
              </w:rPr>
              <w:t>SNP Svetlana Kunc</w:t>
            </w:r>
          </w:p>
          <w:p w14:paraId="6DACA2C4" w14:textId="77777777" w:rsidR="009C369E" w:rsidRPr="001421F4" w:rsidRDefault="009C369E" w:rsidP="001E4314">
            <w:pPr>
              <w:rPr>
                <w:rFonts w:cs="Arial"/>
                <w:i/>
                <w:color w:val="0000FF"/>
                <w:sz w:val="16"/>
                <w:szCs w:val="16"/>
              </w:rPr>
            </w:pPr>
          </w:p>
          <w:p w14:paraId="12ED2148" w14:textId="77777777" w:rsidR="009C369E" w:rsidRPr="001421F4" w:rsidRDefault="009C369E" w:rsidP="001E4314">
            <w:pPr>
              <w:rPr>
                <w:rFonts w:cs="Arial"/>
                <w:b/>
                <w:i/>
                <w:sz w:val="16"/>
                <w:szCs w:val="16"/>
              </w:rPr>
            </w:pPr>
            <w:r w:rsidRPr="001421F4">
              <w:rPr>
                <w:rFonts w:cs="Arial"/>
                <w:i/>
                <w:color w:val="0000FF"/>
                <w:sz w:val="16"/>
                <w:szCs w:val="16"/>
              </w:rPr>
              <w:t>______________________</w:t>
            </w:r>
          </w:p>
        </w:tc>
      </w:tr>
    </w:tbl>
    <w:p w14:paraId="7D82169B" w14:textId="77777777" w:rsidR="009C369E" w:rsidRPr="001421F4" w:rsidRDefault="00262892" w:rsidP="009C369E">
      <w:pPr>
        <w:jc w:val="center"/>
        <w:rPr>
          <w:rStyle w:val="hps"/>
          <w:b/>
        </w:rPr>
      </w:pPr>
      <w:r w:rsidRPr="001421F4">
        <w:rPr>
          <w:rStyle w:val="hps"/>
          <w:b/>
          <w:lang w:val="en"/>
        </w:rPr>
        <w:t>APPLICATIONS</w:t>
      </w:r>
    </w:p>
    <w:p w14:paraId="02AA233C" w14:textId="77777777" w:rsidR="009C369E" w:rsidRPr="001421F4" w:rsidRDefault="00262892" w:rsidP="009C369E">
      <w:pPr>
        <w:jc w:val="center"/>
        <w:rPr>
          <w:rStyle w:val="hps"/>
          <w:i/>
        </w:rPr>
      </w:pPr>
      <w:r w:rsidRPr="001421F4">
        <w:rPr>
          <w:rStyle w:val="hps"/>
          <w:i/>
          <w:lang w:val="ru-RU"/>
        </w:rPr>
        <w:t>заявка</w:t>
      </w:r>
    </w:p>
    <w:p w14:paraId="54167010" w14:textId="77777777" w:rsidR="00A1532C" w:rsidRPr="00280D30" w:rsidRDefault="00A1532C" w:rsidP="00A1532C">
      <w:pPr>
        <w:jc w:val="center"/>
        <w:rPr>
          <w:b/>
          <w:sz w:val="32"/>
          <w:szCs w:val="32"/>
          <w:lang w:val="en-US"/>
        </w:rPr>
      </w:pPr>
      <w:r w:rsidRPr="00280D30">
        <w:rPr>
          <w:b/>
          <w:sz w:val="32"/>
          <w:szCs w:val="32"/>
          <w:lang w:val="en-US"/>
        </w:rPr>
        <w:t xml:space="preserve">International rating tournament for </w:t>
      </w:r>
      <w:r w:rsidRPr="00280D30">
        <w:rPr>
          <w:b/>
          <w:sz w:val="32"/>
          <w:szCs w:val="32"/>
          <w:u w:val="single"/>
          <w:lang w:val="en-US"/>
        </w:rPr>
        <w:t>individuals with disabilities</w:t>
      </w:r>
    </w:p>
    <w:p w14:paraId="7BD609A7" w14:textId="0734E2EF" w:rsidR="00A1532C" w:rsidRPr="00280D30" w:rsidRDefault="00A1532C" w:rsidP="00A1532C">
      <w:pPr>
        <w:jc w:val="center"/>
        <w:rPr>
          <w:b/>
          <w:sz w:val="32"/>
          <w:szCs w:val="32"/>
          <w:lang w:val="ru-RU"/>
        </w:rPr>
      </w:pPr>
      <w:r w:rsidRPr="00280D30">
        <w:rPr>
          <w:b/>
          <w:sz w:val="32"/>
          <w:szCs w:val="32"/>
          <w:lang w:val="en-US"/>
        </w:rPr>
        <w:t>Stage</w:t>
      </w:r>
      <w:r w:rsidRPr="00280D30">
        <w:rPr>
          <w:b/>
          <w:sz w:val="32"/>
          <w:szCs w:val="32"/>
          <w:lang w:val="ru-RU"/>
        </w:rPr>
        <w:t xml:space="preserve"> </w:t>
      </w:r>
      <w:r w:rsidR="00DB0EEA">
        <w:rPr>
          <w:b/>
          <w:sz w:val="32"/>
          <w:szCs w:val="32"/>
          <w:lang w:val="de-DE"/>
        </w:rPr>
        <w:t>3</w:t>
      </w:r>
      <w:r w:rsidRPr="00280D30">
        <w:rPr>
          <w:b/>
          <w:sz w:val="32"/>
          <w:szCs w:val="32"/>
          <w:lang w:val="ru-RU"/>
        </w:rPr>
        <w:t xml:space="preserve"> </w:t>
      </w:r>
      <w:r w:rsidRPr="00280D30">
        <w:rPr>
          <w:b/>
          <w:sz w:val="32"/>
          <w:szCs w:val="32"/>
          <w:lang w:val="en-US"/>
        </w:rPr>
        <w:t>of</w:t>
      </w:r>
      <w:r w:rsidRPr="00280D30">
        <w:rPr>
          <w:b/>
          <w:sz w:val="32"/>
          <w:szCs w:val="32"/>
          <w:lang w:val="ru-RU"/>
        </w:rPr>
        <w:t xml:space="preserve"> </w:t>
      </w:r>
      <w:r w:rsidRPr="00280D30">
        <w:rPr>
          <w:b/>
          <w:sz w:val="32"/>
          <w:szCs w:val="32"/>
          <w:lang w:val="en-US"/>
        </w:rPr>
        <w:t>the</w:t>
      </w:r>
      <w:r w:rsidRPr="00280D30">
        <w:rPr>
          <w:b/>
          <w:sz w:val="32"/>
          <w:szCs w:val="32"/>
          <w:lang w:val="ru-RU"/>
        </w:rPr>
        <w:t xml:space="preserve"> </w:t>
      </w:r>
      <w:r w:rsidRPr="00280D30">
        <w:rPr>
          <w:b/>
          <w:sz w:val="32"/>
          <w:szCs w:val="32"/>
          <w:lang w:val="en-US"/>
        </w:rPr>
        <w:t>Europe</w:t>
      </w:r>
      <w:r w:rsidRPr="00280D30">
        <w:rPr>
          <w:b/>
          <w:sz w:val="32"/>
          <w:szCs w:val="32"/>
          <w:lang w:val="ru-RU"/>
        </w:rPr>
        <w:t xml:space="preserve"> </w:t>
      </w:r>
      <w:r w:rsidRPr="00280D30">
        <w:rPr>
          <w:b/>
          <w:sz w:val="32"/>
          <w:szCs w:val="32"/>
          <w:lang w:val="en-US"/>
        </w:rPr>
        <w:t>Cup</w:t>
      </w:r>
      <w:r w:rsidRPr="00280D30">
        <w:rPr>
          <w:b/>
          <w:sz w:val="32"/>
          <w:szCs w:val="32"/>
          <w:lang w:val="ru-RU"/>
        </w:rPr>
        <w:t xml:space="preserve"> </w:t>
      </w:r>
    </w:p>
    <w:p w14:paraId="5D3D3577" w14:textId="77777777" w:rsidR="00A1532C" w:rsidRPr="00280D30" w:rsidRDefault="00A1532C" w:rsidP="00A1532C">
      <w:pPr>
        <w:jc w:val="center"/>
        <w:rPr>
          <w:rStyle w:val="hps"/>
          <w:i/>
          <w:sz w:val="22"/>
          <w:szCs w:val="22"/>
          <w:lang w:val="ru-RU"/>
        </w:rPr>
      </w:pPr>
      <w:r w:rsidRPr="00280D30">
        <w:rPr>
          <w:rStyle w:val="hps"/>
          <w:i/>
          <w:sz w:val="22"/>
          <w:szCs w:val="22"/>
          <w:lang w:val="ru-RU"/>
        </w:rPr>
        <w:t xml:space="preserve">Международный рейтинговый турнир по новусу среди инвалидов, </w:t>
      </w:r>
    </w:p>
    <w:p w14:paraId="1039025B" w14:textId="06192144" w:rsidR="00A1532C" w:rsidRPr="00280D30" w:rsidRDefault="00DB0EEA" w:rsidP="00A1532C">
      <w:pPr>
        <w:jc w:val="center"/>
        <w:rPr>
          <w:rStyle w:val="hps"/>
          <w:i/>
          <w:sz w:val="22"/>
          <w:szCs w:val="22"/>
          <w:lang w:val="en-US"/>
        </w:rPr>
      </w:pPr>
      <w:r>
        <w:rPr>
          <w:rStyle w:val="hps"/>
          <w:i/>
          <w:sz w:val="22"/>
          <w:szCs w:val="22"/>
          <w:lang w:val="en-US"/>
        </w:rPr>
        <w:t>3</w:t>
      </w:r>
      <w:r w:rsidR="00A1532C" w:rsidRPr="00280D30">
        <w:rPr>
          <w:rStyle w:val="hps"/>
          <w:i/>
          <w:sz w:val="22"/>
          <w:szCs w:val="22"/>
          <w:lang w:val="en-US"/>
        </w:rPr>
        <w:t xml:space="preserve"> </w:t>
      </w:r>
      <w:r w:rsidR="00A1532C" w:rsidRPr="00280D30">
        <w:rPr>
          <w:rStyle w:val="hps"/>
          <w:i/>
          <w:sz w:val="22"/>
          <w:szCs w:val="22"/>
          <w:lang w:val="ru-RU"/>
        </w:rPr>
        <w:t>этап</w:t>
      </w:r>
      <w:r w:rsidR="00A1532C" w:rsidRPr="00280D30">
        <w:rPr>
          <w:rStyle w:val="hps"/>
          <w:i/>
          <w:sz w:val="22"/>
          <w:szCs w:val="22"/>
          <w:lang w:val="en-US"/>
        </w:rPr>
        <w:t xml:space="preserve"> </w:t>
      </w:r>
      <w:r w:rsidR="00A1532C" w:rsidRPr="00280D30">
        <w:rPr>
          <w:rStyle w:val="hps"/>
          <w:i/>
          <w:sz w:val="22"/>
          <w:szCs w:val="22"/>
          <w:lang w:val="ru-RU"/>
        </w:rPr>
        <w:t>Кубка</w:t>
      </w:r>
      <w:r w:rsidR="00A1532C" w:rsidRPr="00280D30">
        <w:rPr>
          <w:rStyle w:val="hps"/>
          <w:i/>
          <w:sz w:val="22"/>
          <w:szCs w:val="22"/>
          <w:lang w:val="en-US"/>
        </w:rPr>
        <w:t xml:space="preserve"> </w:t>
      </w:r>
      <w:r w:rsidR="00A1532C" w:rsidRPr="00280D30">
        <w:rPr>
          <w:rStyle w:val="hps"/>
          <w:i/>
          <w:sz w:val="22"/>
          <w:szCs w:val="22"/>
          <w:lang w:val="ru-RU"/>
        </w:rPr>
        <w:t>Европы</w:t>
      </w:r>
      <w:r w:rsidR="00A1532C" w:rsidRPr="00280D30">
        <w:rPr>
          <w:rStyle w:val="hps"/>
          <w:i/>
          <w:sz w:val="22"/>
          <w:szCs w:val="22"/>
          <w:lang w:val="en-US"/>
        </w:rPr>
        <w:t xml:space="preserve"> 2024 </w:t>
      </w:r>
      <w:r w:rsidR="00A1532C" w:rsidRPr="00280D30">
        <w:rPr>
          <w:rStyle w:val="hps"/>
          <w:i/>
          <w:sz w:val="22"/>
          <w:szCs w:val="22"/>
          <w:lang w:val="ru-RU"/>
        </w:rPr>
        <w:t>года</w:t>
      </w:r>
    </w:p>
    <w:p w14:paraId="761C14A7" w14:textId="77777777" w:rsidR="00A1532C" w:rsidRPr="00280D30" w:rsidRDefault="00A1532C" w:rsidP="00A1532C">
      <w:pPr>
        <w:jc w:val="center"/>
        <w:rPr>
          <w:rStyle w:val="hps"/>
          <w:b/>
          <w:sz w:val="22"/>
          <w:szCs w:val="22"/>
          <w:lang w:val="en-US"/>
        </w:rPr>
      </w:pPr>
      <w:r w:rsidRPr="00280D30">
        <w:rPr>
          <w:rStyle w:val="hps"/>
          <w:b/>
          <w:sz w:val="22"/>
          <w:szCs w:val="22"/>
          <w:lang w:val="en-US"/>
        </w:rPr>
        <w:t>(Individual competitions for men, women)</w:t>
      </w:r>
    </w:p>
    <w:p w14:paraId="2E514254" w14:textId="77777777" w:rsidR="00A1532C" w:rsidRPr="00280D30" w:rsidRDefault="00A1532C" w:rsidP="00A1532C">
      <w:pPr>
        <w:jc w:val="center"/>
        <w:rPr>
          <w:rStyle w:val="hps"/>
          <w:i/>
          <w:sz w:val="22"/>
          <w:szCs w:val="22"/>
          <w:lang w:val="ru-RU"/>
        </w:rPr>
      </w:pPr>
      <w:r w:rsidRPr="00280D30">
        <w:rPr>
          <w:rStyle w:val="hps"/>
          <w:i/>
          <w:sz w:val="22"/>
          <w:szCs w:val="22"/>
          <w:lang w:val="ru-RU"/>
        </w:rPr>
        <w:t>(индивидуальные соревнования среди мужчин, женщин)</w:t>
      </w:r>
    </w:p>
    <w:p w14:paraId="7E6A6D80" w14:textId="77777777" w:rsidR="00A1532C" w:rsidRPr="00280D30" w:rsidRDefault="00A1532C" w:rsidP="00A1532C">
      <w:pPr>
        <w:spacing w:line="360" w:lineRule="auto"/>
        <w:jc w:val="center"/>
        <w:rPr>
          <w:b/>
          <w:lang w:val="ru-RU"/>
        </w:rPr>
      </w:pPr>
      <w:r w:rsidRPr="00280D30">
        <w:rPr>
          <w:b/>
          <w:szCs w:val="24"/>
          <w:lang w:val="en-US"/>
        </w:rPr>
        <w:t>15 September 2024</w:t>
      </w:r>
      <w:r w:rsidRPr="00280D30">
        <w:rPr>
          <w:b/>
          <w:lang w:val="de-DE"/>
        </w:rPr>
        <w:t xml:space="preserve"> /</w:t>
      </w:r>
      <w:r w:rsidRPr="00280D30">
        <w:t xml:space="preserve"> </w:t>
      </w:r>
      <w:r w:rsidRPr="00280D30">
        <w:rPr>
          <w:b/>
          <w:lang w:val="de-DE"/>
        </w:rPr>
        <w:t xml:space="preserve">15 сентября </w:t>
      </w:r>
      <w:r w:rsidRPr="00280D30">
        <w:rPr>
          <w:rStyle w:val="hps"/>
          <w:b/>
          <w:lang w:val="de-DE"/>
        </w:rPr>
        <w:t>202</w:t>
      </w:r>
      <w:r w:rsidRPr="00280D30">
        <w:rPr>
          <w:rStyle w:val="hps"/>
          <w:b/>
          <w:lang w:val="ru-RU"/>
        </w:rPr>
        <w:t>4</w:t>
      </w:r>
      <w:r w:rsidRPr="00280D30">
        <w:rPr>
          <w:rStyle w:val="hps"/>
          <w:b/>
          <w:lang w:val="de-DE"/>
        </w:rPr>
        <w:t xml:space="preserve"> г.</w:t>
      </w:r>
    </w:p>
    <w:p w14:paraId="53F7B14C" w14:textId="77777777" w:rsidR="009C369E" w:rsidRPr="00280D30" w:rsidRDefault="009C369E" w:rsidP="009C369E">
      <w:pPr>
        <w:jc w:val="center"/>
        <w:rPr>
          <w:rStyle w:val="hps"/>
          <w:highlight w:val="yellow"/>
          <w:lang w:val="ru-RU"/>
        </w:rPr>
      </w:pPr>
    </w:p>
    <w:p w14:paraId="60599CBB" w14:textId="77777777" w:rsidR="00262892" w:rsidRPr="00280D30" w:rsidRDefault="00262892" w:rsidP="009C369E">
      <w:pPr>
        <w:jc w:val="center"/>
        <w:rPr>
          <w:rStyle w:val="hps"/>
          <w:b/>
          <w:lang w:val="ru-RU"/>
        </w:rPr>
      </w:pPr>
      <w:r w:rsidRPr="00280D30">
        <w:rPr>
          <w:rStyle w:val="hps"/>
          <w:b/>
          <w:lang w:val="ru-RU"/>
        </w:rPr>
        <w:t>MALES</w:t>
      </w:r>
    </w:p>
    <w:p w14:paraId="68DE8FE4" w14:textId="77777777" w:rsidR="009C369E" w:rsidRPr="00280D30" w:rsidRDefault="00262892" w:rsidP="009C369E">
      <w:pPr>
        <w:jc w:val="center"/>
        <w:rPr>
          <w:rStyle w:val="hps"/>
          <w:i/>
          <w:lang w:val="en-US"/>
        </w:rPr>
      </w:pPr>
      <w:r w:rsidRPr="00280D30">
        <w:rPr>
          <w:rStyle w:val="hps"/>
          <w:i/>
          <w:lang w:val="ru-RU"/>
        </w:rPr>
        <w:t>мужчины</w:t>
      </w:r>
    </w:p>
    <w:p w14:paraId="3D43157D" w14:textId="77777777" w:rsidR="009C369E" w:rsidRPr="009A79DF" w:rsidRDefault="009C369E" w:rsidP="009C369E">
      <w:pPr>
        <w:jc w:val="center"/>
        <w:rPr>
          <w:rStyle w:val="hps"/>
          <w:highlight w:val="yellow"/>
          <w:lang w:val="en-US"/>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134"/>
        <w:gridCol w:w="1276"/>
        <w:gridCol w:w="1417"/>
        <w:gridCol w:w="1418"/>
        <w:gridCol w:w="1701"/>
        <w:gridCol w:w="993"/>
      </w:tblGrid>
      <w:tr w:rsidR="00FC536C" w:rsidRPr="009A79DF" w14:paraId="53217717" w14:textId="77777777" w:rsidTr="00C420AA">
        <w:tc>
          <w:tcPr>
            <w:tcW w:w="993" w:type="dxa"/>
            <w:vAlign w:val="center"/>
          </w:tcPr>
          <w:p w14:paraId="519C3952" w14:textId="77777777" w:rsidR="00FC536C" w:rsidRPr="00B83698" w:rsidRDefault="00FC536C" w:rsidP="001E4314">
            <w:pPr>
              <w:jc w:val="center"/>
              <w:rPr>
                <w:b/>
                <w:iCs/>
                <w:sz w:val="18"/>
                <w:szCs w:val="18"/>
                <w:lang w:val="ru-RU"/>
              </w:rPr>
            </w:pPr>
            <w:r w:rsidRPr="00B83698">
              <w:rPr>
                <w:rStyle w:val="hps"/>
                <w:b/>
                <w:sz w:val="18"/>
                <w:szCs w:val="18"/>
                <w:lang w:val="en"/>
              </w:rPr>
              <w:t>Number</w:t>
            </w:r>
          </w:p>
          <w:p w14:paraId="714FE19E" w14:textId="77777777" w:rsidR="00FC536C" w:rsidRPr="00B83698" w:rsidRDefault="00FC536C" w:rsidP="001E4314">
            <w:pPr>
              <w:jc w:val="center"/>
              <w:rPr>
                <w:i/>
                <w:iCs/>
                <w:sz w:val="18"/>
                <w:szCs w:val="18"/>
                <w:lang w:val="en-US"/>
              </w:rPr>
            </w:pPr>
            <w:r w:rsidRPr="00B83698">
              <w:rPr>
                <w:i/>
                <w:iCs/>
                <w:sz w:val="18"/>
                <w:szCs w:val="18"/>
                <w:lang w:val="ru-RU"/>
              </w:rPr>
              <w:t>номер</w:t>
            </w:r>
          </w:p>
        </w:tc>
        <w:tc>
          <w:tcPr>
            <w:tcW w:w="2126" w:type="dxa"/>
            <w:vAlign w:val="center"/>
          </w:tcPr>
          <w:p w14:paraId="208F5AA5" w14:textId="77777777" w:rsidR="00FC536C" w:rsidRPr="00B83698" w:rsidRDefault="00FC536C" w:rsidP="001E4314">
            <w:pPr>
              <w:jc w:val="center"/>
              <w:rPr>
                <w:b/>
                <w:bCs/>
                <w:iCs/>
                <w:sz w:val="18"/>
                <w:szCs w:val="18"/>
                <w:lang w:val="en-US"/>
              </w:rPr>
            </w:pPr>
            <w:r w:rsidRPr="00B83698">
              <w:rPr>
                <w:rStyle w:val="hps"/>
                <w:b/>
                <w:sz w:val="18"/>
                <w:szCs w:val="18"/>
                <w:lang w:val="en"/>
              </w:rPr>
              <w:t>Name and surname</w:t>
            </w:r>
          </w:p>
          <w:p w14:paraId="36952350" w14:textId="77777777" w:rsidR="00FC536C" w:rsidRPr="00B83698" w:rsidRDefault="00FC536C" w:rsidP="001E4314">
            <w:pPr>
              <w:jc w:val="center"/>
              <w:rPr>
                <w:bCs/>
                <w:i/>
                <w:iCs/>
                <w:sz w:val="18"/>
                <w:szCs w:val="18"/>
                <w:lang w:val="en-US"/>
              </w:rPr>
            </w:pPr>
            <w:r w:rsidRPr="00B83698">
              <w:rPr>
                <w:bCs/>
                <w:i/>
                <w:iCs/>
                <w:sz w:val="18"/>
                <w:szCs w:val="18"/>
                <w:lang w:val="ru-RU"/>
              </w:rPr>
              <w:t>фамилия</w:t>
            </w:r>
            <w:r w:rsidRPr="00B83698">
              <w:rPr>
                <w:bCs/>
                <w:i/>
                <w:iCs/>
                <w:sz w:val="18"/>
                <w:szCs w:val="18"/>
                <w:lang w:val="en-US"/>
              </w:rPr>
              <w:t xml:space="preserve"> </w:t>
            </w:r>
            <w:r w:rsidRPr="00B83698">
              <w:rPr>
                <w:bCs/>
                <w:i/>
                <w:iCs/>
                <w:sz w:val="18"/>
                <w:szCs w:val="18"/>
                <w:lang w:val="ru-RU"/>
              </w:rPr>
              <w:t>и</w:t>
            </w:r>
            <w:r w:rsidRPr="00B83698">
              <w:rPr>
                <w:bCs/>
                <w:i/>
                <w:iCs/>
                <w:sz w:val="18"/>
                <w:szCs w:val="18"/>
                <w:lang w:val="en-US"/>
              </w:rPr>
              <w:t xml:space="preserve"> </w:t>
            </w:r>
            <w:r w:rsidRPr="00B83698">
              <w:rPr>
                <w:bCs/>
                <w:i/>
                <w:iCs/>
                <w:sz w:val="18"/>
                <w:szCs w:val="18"/>
                <w:lang w:val="ru-RU"/>
              </w:rPr>
              <w:t>имя</w:t>
            </w:r>
          </w:p>
          <w:p w14:paraId="127896D2" w14:textId="77777777" w:rsidR="00FC536C" w:rsidRPr="00B83698" w:rsidRDefault="00FC536C" w:rsidP="001E4314">
            <w:pPr>
              <w:jc w:val="center"/>
              <w:rPr>
                <w:bCs/>
                <w:i/>
                <w:iCs/>
                <w:sz w:val="18"/>
                <w:szCs w:val="18"/>
                <w:lang w:val="en-US"/>
              </w:rPr>
            </w:pPr>
            <w:r w:rsidRPr="00B83698">
              <w:rPr>
                <w:rStyle w:val="hpsatn"/>
                <w:sz w:val="18"/>
                <w:szCs w:val="18"/>
                <w:lang w:val="en"/>
              </w:rPr>
              <w:t>(</w:t>
            </w:r>
            <w:r w:rsidRPr="00B83698">
              <w:rPr>
                <w:rStyle w:val="shorttext"/>
                <w:sz w:val="18"/>
                <w:szCs w:val="18"/>
                <w:lang w:val="en"/>
              </w:rPr>
              <w:t>Latin letters)</w:t>
            </w:r>
          </w:p>
          <w:p w14:paraId="373EB933" w14:textId="77777777" w:rsidR="00FC536C" w:rsidRPr="00B83698" w:rsidRDefault="00FC536C" w:rsidP="001E4314">
            <w:pPr>
              <w:jc w:val="center"/>
              <w:rPr>
                <w:bCs/>
                <w:iCs/>
                <w:sz w:val="18"/>
                <w:szCs w:val="18"/>
                <w:lang w:val="ru-RU"/>
              </w:rPr>
            </w:pPr>
            <w:r w:rsidRPr="00B83698">
              <w:rPr>
                <w:bCs/>
                <w:iCs/>
                <w:sz w:val="18"/>
                <w:szCs w:val="18"/>
                <w:lang w:val="ru-RU"/>
              </w:rPr>
              <w:t>(латинскими буквами)</w:t>
            </w:r>
          </w:p>
        </w:tc>
        <w:tc>
          <w:tcPr>
            <w:tcW w:w="1134" w:type="dxa"/>
            <w:vAlign w:val="center"/>
          </w:tcPr>
          <w:p w14:paraId="7C53BB3B" w14:textId="77777777" w:rsidR="00FC536C" w:rsidRPr="00B83698" w:rsidRDefault="00FC536C" w:rsidP="001E4314">
            <w:pPr>
              <w:pStyle w:val="berschrift3"/>
              <w:jc w:val="center"/>
              <w:rPr>
                <w:iCs/>
                <w:sz w:val="18"/>
                <w:szCs w:val="18"/>
                <w:lang w:val="ru-RU"/>
              </w:rPr>
            </w:pPr>
            <w:r w:rsidRPr="00B83698">
              <w:rPr>
                <w:rStyle w:val="hps"/>
                <w:sz w:val="18"/>
                <w:szCs w:val="18"/>
                <w:lang w:val="en"/>
              </w:rPr>
              <w:t>Year of birth</w:t>
            </w:r>
          </w:p>
          <w:p w14:paraId="3342C13E" w14:textId="77777777" w:rsidR="00FC536C" w:rsidRPr="00B83698" w:rsidRDefault="00FC536C" w:rsidP="001E4314">
            <w:pPr>
              <w:pStyle w:val="berschrift3"/>
              <w:jc w:val="center"/>
              <w:rPr>
                <w:b w:val="0"/>
                <w:bCs w:val="0"/>
                <w:i/>
                <w:iCs/>
                <w:sz w:val="18"/>
                <w:szCs w:val="18"/>
                <w:lang w:val="ru-RU"/>
              </w:rPr>
            </w:pPr>
            <w:r w:rsidRPr="00B83698">
              <w:rPr>
                <w:rStyle w:val="rynqvb"/>
                <w:b w:val="0"/>
                <w:bCs w:val="0"/>
                <w:sz w:val="18"/>
                <w:szCs w:val="18"/>
                <w:lang w:val="ru-RU"/>
              </w:rPr>
              <w:t>Год</w:t>
            </w:r>
            <w:r w:rsidRPr="00B83698">
              <w:rPr>
                <w:rStyle w:val="rynqvb"/>
                <w:b w:val="0"/>
                <w:bCs w:val="0"/>
                <w:sz w:val="18"/>
                <w:szCs w:val="18"/>
                <w:lang w:val="et-EE"/>
              </w:rPr>
              <w:t xml:space="preserve"> </w:t>
            </w:r>
            <w:r w:rsidRPr="00B83698">
              <w:rPr>
                <w:b w:val="0"/>
                <w:bCs w:val="0"/>
                <w:i/>
                <w:iCs/>
                <w:sz w:val="18"/>
                <w:szCs w:val="18"/>
                <w:lang w:val="ru-RU"/>
              </w:rPr>
              <w:t>рождения</w:t>
            </w:r>
          </w:p>
        </w:tc>
        <w:tc>
          <w:tcPr>
            <w:tcW w:w="1276" w:type="dxa"/>
            <w:vAlign w:val="center"/>
          </w:tcPr>
          <w:p w14:paraId="22FC3646" w14:textId="77777777" w:rsidR="00FC536C" w:rsidRPr="00B83698" w:rsidRDefault="00FC536C" w:rsidP="003F520F">
            <w:pPr>
              <w:jc w:val="center"/>
              <w:rPr>
                <w:b/>
                <w:sz w:val="18"/>
                <w:szCs w:val="18"/>
              </w:rPr>
            </w:pPr>
            <w:r w:rsidRPr="00B83698">
              <w:rPr>
                <w:b/>
                <w:sz w:val="18"/>
                <w:szCs w:val="18"/>
              </w:rPr>
              <w:t>Represented country</w:t>
            </w:r>
          </w:p>
          <w:p w14:paraId="40BAF199" w14:textId="77777777" w:rsidR="00FC536C" w:rsidRPr="00B83698" w:rsidRDefault="00FC536C" w:rsidP="003F520F">
            <w:pPr>
              <w:jc w:val="center"/>
              <w:rPr>
                <w:bCs/>
                <w:i/>
                <w:iCs/>
                <w:sz w:val="18"/>
                <w:szCs w:val="18"/>
                <w:lang w:val="ru-RU"/>
              </w:rPr>
            </w:pPr>
            <w:r w:rsidRPr="00B83698">
              <w:rPr>
                <w:bCs/>
                <w:i/>
                <w:iCs/>
                <w:sz w:val="18"/>
                <w:szCs w:val="18"/>
                <w:lang w:val="ru-RU"/>
              </w:rPr>
              <w:t>Представляемая страна</w:t>
            </w:r>
          </w:p>
        </w:tc>
        <w:tc>
          <w:tcPr>
            <w:tcW w:w="1417" w:type="dxa"/>
            <w:vAlign w:val="center"/>
          </w:tcPr>
          <w:p w14:paraId="5ED35013" w14:textId="77777777" w:rsidR="00FC536C" w:rsidRPr="00B83698" w:rsidRDefault="00FC536C" w:rsidP="001421F4">
            <w:pPr>
              <w:pStyle w:val="berschrift2"/>
              <w:rPr>
                <w:rStyle w:val="hps"/>
                <w:b/>
                <w:sz w:val="18"/>
                <w:szCs w:val="18"/>
                <w:lang w:val="en"/>
              </w:rPr>
            </w:pPr>
            <w:r w:rsidRPr="00B83698">
              <w:rPr>
                <w:rStyle w:val="hps"/>
                <w:b/>
                <w:sz w:val="18"/>
                <w:szCs w:val="18"/>
                <w:lang w:val="en"/>
              </w:rPr>
              <w:t>Registration Fee</w:t>
            </w:r>
          </w:p>
          <w:p w14:paraId="6BB3CC68" w14:textId="77777777" w:rsidR="00FC536C" w:rsidRPr="00B83698" w:rsidRDefault="00FC536C" w:rsidP="001421F4">
            <w:pPr>
              <w:pStyle w:val="berschrift2"/>
              <w:rPr>
                <w:sz w:val="18"/>
                <w:szCs w:val="18"/>
                <w:lang w:val="en"/>
              </w:rPr>
            </w:pPr>
            <w:r w:rsidRPr="00B83698">
              <w:rPr>
                <w:rStyle w:val="hps"/>
                <w:bCs/>
                <w:sz w:val="18"/>
                <w:szCs w:val="18"/>
                <w:lang w:val="en"/>
              </w:rPr>
              <w:t>Регистрационный взнос</w:t>
            </w:r>
          </w:p>
        </w:tc>
        <w:tc>
          <w:tcPr>
            <w:tcW w:w="1418" w:type="dxa"/>
            <w:vAlign w:val="center"/>
          </w:tcPr>
          <w:p w14:paraId="6BB59403" w14:textId="77777777" w:rsidR="00FC536C" w:rsidRPr="00B83698" w:rsidRDefault="00FC536C" w:rsidP="001E4314">
            <w:pPr>
              <w:pStyle w:val="berschrift2"/>
              <w:rPr>
                <w:b/>
                <w:bCs/>
                <w:iCs/>
                <w:sz w:val="18"/>
                <w:szCs w:val="18"/>
                <w:lang w:val="ru-RU"/>
              </w:rPr>
            </w:pPr>
            <w:r w:rsidRPr="00B83698">
              <w:rPr>
                <w:rStyle w:val="hps"/>
                <w:b/>
                <w:sz w:val="18"/>
                <w:szCs w:val="18"/>
                <w:lang w:val="en"/>
              </w:rPr>
              <w:t>Reservations</w:t>
            </w:r>
            <w:r w:rsidRPr="00B83698">
              <w:rPr>
                <w:rStyle w:val="shorttext"/>
                <w:b/>
                <w:sz w:val="18"/>
                <w:szCs w:val="18"/>
                <w:lang w:val="en"/>
              </w:rPr>
              <w:t>, food</w:t>
            </w:r>
          </w:p>
          <w:p w14:paraId="2FFC1606" w14:textId="77777777" w:rsidR="00FC536C" w:rsidRPr="00B83698" w:rsidRDefault="00FC536C" w:rsidP="001E4314">
            <w:pPr>
              <w:pStyle w:val="berschrift2"/>
              <w:rPr>
                <w:bCs/>
                <w:i/>
                <w:iCs/>
                <w:sz w:val="18"/>
                <w:szCs w:val="18"/>
                <w:lang w:val="ru-RU"/>
              </w:rPr>
            </w:pPr>
            <w:r w:rsidRPr="00B83698">
              <w:rPr>
                <w:bCs/>
                <w:i/>
                <w:iCs/>
                <w:sz w:val="18"/>
                <w:szCs w:val="18"/>
                <w:lang w:val="ru-RU"/>
              </w:rPr>
              <w:t>Бронирование,</w:t>
            </w:r>
          </w:p>
          <w:p w14:paraId="74E5C369" w14:textId="77777777" w:rsidR="00FC536C" w:rsidRPr="00B83698" w:rsidRDefault="00FC536C" w:rsidP="001E4314">
            <w:pPr>
              <w:pStyle w:val="berschrift2"/>
              <w:rPr>
                <w:b/>
                <w:bCs/>
                <w:iCs/>
                <w:sz w:val="18"/>
                <w:szCs w:val="18"/>
                <w:lang w:val="ru-RU"/>
              </w:rPr>
            </w:pPr>
            <w:r w:rsidRPr="00B83698">
              <w:rPr>
                <w:bCs/>
                <w:i/>
                <w:iCs/>
                <w:sz w:val="18"/>
                <w:szCs w:val="18"/>
                <w:lang w:val="ru-RU"/>
              </w:rPr>
              <w:t>питание</w:t>
            </w:r>
          </w:p>
        </w:tc>
        <w:tc>
          <w:tcPr>
            <w:tcW w:w="1701" w:type="dxa"/>
            <w:vAlign w:val="center"/>
          </w:tcPr>
          <w:p w14:paraId="2D868E2E" w14:textId="77777777" w:rsidR="00FC536C" w:rsidRPr="00B83698" w:rsidRDefault="00FC536C" w:rsidP="00B83698">
            <w:pPr>
              <w:pStyle w:val="berschrift2"/>
              <w:rPr>
                <w:rStyle w:val="hps"/>
                <w:b/>
                <w:sz w:val="18"/>
                <w:szCs w:val="18"/>
                <w:lang w:val="en"/>
              </w:rPr>
            </w:pPr>
            <w:r w:rsidRPr="00B83698">
              <w:rPr>
                <w:rStyle w:val="hps"/>
                <w:b/>
                <w:sz w:val="18"/>
                <w:szCs w:val="18"/>
                <w:lang w:val="en"/>
              </w:rPr>
              <w:t>Player category</w:t>
            </w:r>
          </w:p>
          <w:p w14:paraId="1E093814" w14:textId="77777777" w:rsidR="00FC536C" w:rsidRPr="00B83698" w:rsidRDefault="00FC536C" w:rsidP="00B83698">
            <w:pPr>
              <w:pStyle w:val="berschrift2"/>
              <w:rPr>
                <w:rStyle w:val="hps"/>
                <w:bCs/>
                <w:sz w:val="18"/>
                <w:szCs w:val="18"/>
                <w:lang w:val="en"/>
              </w:rPr>
            </w:pPr>
            <w:r w:rsidRPr="00B83698">
              <w:rPr>
                <w:rStyle w:val="hps"/>
                <w:bCs/>
                <w:sz w:val="18"/>
                <w:szCs w:val="18"/>
                <w:lang w:val="en"/>
              </w:rPr>
              <w:t>Категория</w:t>
            </w:r>
          </w:p>
          <w:p w14:paraId="62B92809" w14:textId="77777777" w:rsidR="00FC536C" w:rsidRPr="00B83698" w:rsidRDefault="00FC536C" w:rsidP="00B83698">
            <w:pPr>
              <w:pStyle w:val="berschrift2"/>
              <w:rPr>
                <w:rStyle w:val="hps"/>
                <w:bCs/>
                <w:sz w:val="18"/>
                <w:szCs w:val="18"/>
                <w:lang w:val="en"/>
              </w:rPr>
            </w:pPr>
            <w:r w:rsidRPr="00B83698">
              <w:rPr>
                <w:rStyle w:val="hps"/>
                <w:bCs/>
                <w:sz w:val="18"/>
                <w:szCs w:val="18"/>
                <w:lang w:val="en"/>
              </w:rPr>
              <w:t>игрока</w:t>
            </w:r>
          </w:p>
        </w:tc>
        <w:tc>
          <w:tcPr>
            <w:tcW w:w="993" w:type="dxa"/>
            <w:vAlign w:val="center"/>
          </w:tcPr>
          <w:p w14:paraId="7441DA20" w14:textId="77777777" w:rsidR="00FC536C" w:rsidRDefault="00FC536C" w:rsidP="00FC536C">
            <w:pPr>
              <w:pStyle w:val="berschrift2"/>
              <w:rPr>
                <w:rStyle w:val="hps"/>
                <w:b/>
                <w:sz w:val="18"/>
                <w:szCs w:val="18"/>
                <w:lang w:val="en"/>
              </w:rPr>
            </w:pPr>
            <w:r w:rsidRPr="00FC536C">
              <w:rPr>
                <w:rStyle w:val="hps"/>
                <w:b/>
                <w:sz w:val="18"/>
                <w:szCs w:val="18"/>
                <w:lang w:val="en"/>
              </w:rPr>
              <w:t>Doctor's approval</w:t>
            </w:r>
          </w:p>
          <w:p w14:paraId="1D59FD4E" w14:textId="77777777" w:rsidR="00FC536C" w:rsidRPr="00FC536C" w:rsidRDefault="00FC536C" w:rsidP="00FC536C">
            <w:pPr>
              <w:pStyle w:val="berschrift2"/>
              <w:rPr>
                <w:rStyle w:val="hps"/>
                <w:bCs/>
                <w:sz w:val="18"/>
                <w:szCs w:val="18"/>
                <w:lang w:val="en"/>
              </w:rPr>
            </w:pPr>
            <w:r w:rsidRPr="00FC536C">
              <w:rPr>
                <w:rStyle w:val="hps"/>
                <w:bCs/>
                <w:sz w:val="18"/>
                <w:szCs w:val="18"/>
                <w:lang w:val="en"/>
              </w:rPr>
              <w:t>Допуск</w:t>
            </w:r>
          </w:p>
          <w:p w14:paraId="20576098" w14:textId="77777777" w:rsidR="00FC536C" w:rsidRPr="00B83698" w:rsidRDefault="00FC536C" w:rsidP="00FC536C">
            <w:pPr>
              <w:pStyle w:val="berschrift2"/>
              <w:rPr>
                <w:rStyle w:val="hps"/>
                <w:b/>
                <w:sz w:val="18"/>
                <w:szCs w:val="18"/>
                <w:lang w:val="en"/>
              </w:rPr>
            </w:pPr>
            <w:r w:rsidRPr="00FC536C">
              <w:rPr>
                <w:rStyle w:val="hps"/>
                <w:bCs/>
                <w:sz w:val="18"/>
                <w:szCs w:val="18"/>
                <w:lang w:val="en"/>
              </w:rPr>
              <w:t>врача</w:t>
            </w:r>
          </w:p>
        </w:tc>
      </w:tr>
      <w:tr w:rsidR="00FC536C" w:rsidRPr="009A79DF" w14:paraId="4FE9BEFC" w14:textId="77777777" w:rsidTr="00C420AA">
        <w:tc>
          <w:tcPr>
            <w:tcW w:w="993" w:type="dxa"/>
            <w:vAlign w:val="center"/>
          </w:tcPr>
          <w:p w14:paraId="45E29F52" w14:textId="77777777" w:rsidR="00FC536C" w:rsidRPr="001421F4" w:rsidRDefault="00FC536C" w:rsidP="00FC536C">
            <w:pPr>
              <w:jc w:val="center"/>
              <w:rPr>
                <w:b/>
                <w:szCs w:val="24"/>
                <w:lang w:val="ru-RU"/>
              </w:rPr>
            </w:pPr>
            <w:r w:rsidRPr="001421F4">
              <w:rPr>
                <w:b/>
                <w:szCs w:val="24"/>
                <w:lang w:val="ru-RU"/>
              </w:rPr>
              <w:t>1.</w:t>
            </w:r>
          </w:p>
        </w:tc>
        <w:tc>
          <w:tcPr>
            <w:tcW w:w="2126" w:type="dxa"/>
            <w:vAlign w:val="center"/>
          </w:tcPr>
          <w:p w14:paraId="2206F132" w14:textId="77777777" w:rsidR="00FC536C" w:rsidRPr="00280D30" w:rsidRDefault="00207006" w:rsidP="00FC536C">
            <w:pPr>
              <w:jc w:val="center"/>
              <w:rPr>
                <w:b/>
                <w:szCs w:val="24"/>
                <w:lang w:val="ru-RU"/>
              </w:rPr>
            </w:pPr>
            <w:r w:rsidRPr="00280D30">
              <w:rPr>
                <w:b/>
                <w:szCs w:val="24"/>
                <w:lang w:val="et-EE"/>
              </w:rPr>
              <w:t>Mark Smith</w:t>
            </w:r>
          </w:p>
        </w:tc>
        <w:tc>
          <w:tcPr>
            <w:tcW w:w="1134" w:type="dxa"/>
            <w:vAlign w:val="center"/>
          </w:tcPr>
          <w:p w14:paraId="7F5FCDEC" w14:textId="77777777" w:rsidR="00FC536C" w:rsidRPr="00280D30" w:rsidRDefault="00FC536C" w:rsidP="00FC536C">
            <w:pPr>
              <w:jc w:val="center"/>
              <w:rPr>
                <w:b/>
                <w:szCs w:val="24"/>
                <w:lang w:val="ru-RU"/>
              </w:rPr>
            </w:pPr>
            <w:r w:rsidRPr="00280D30">
              <w:rPr>
                <w:b/>
                <w:szCs w:val="24"/>
                <w:lang w:val="et-EE"/>
              </w:rPr>
              <w:t>19</w:t>
            </w:r>
            <w:r w:rsidRPr="00280D30">
              <w:rPr>
                <w:b/>
                <w:szCs w:val="24"/>
                <w:lang w:val="ru-RU"/>
              </w:rPr>
              <w:t>64</w:t>
            </w:r>
          </w:p>
        </w:tc>
        <w:tc>
          <w:tcPr>
            <w:tcW w:w="1276" w:type="dxa"/>
            <w:vAlign w:val="center"/>
          </w:tcPr>
          <w:p w14:paraId="196BD0DF" w14:textId="77777777" w:rsidR="00FC536C" w:rsidRPr="00280D30" w:rsidRDefault="00207006" w:rsidP="00FC536C">
            <w:pPr>
              <w:jc w:val="center"/>
              <w:rPr>
                <w:b/>
                <w:szCs w:val="24"/>
                <w:lang w:val="ru-RU"/>
              </w:rPr>
            </w:pPr>
            <w:r w:rsidRPr="00280D30">
              <w:rPr>
                <w:b/>
                <w:szCs w:val="24"/>
              </w:rPr>
              <w:t>ENG</w:t>
            </w:r>
          </w:p>
        </w:tc>
        <w:tc>
          <w:tcPr>
            <w:tcW w:w="1417" w:type="dxa"/>
            <w:vAlign w:val="center"/>
          </w:tcPr>
          <w:p w14:paraId="5838B17C" w14:textId="77777777" w:rsidR="00FC536C" w:rsidRPr="00280D30" w:rsidRDefault="00A1532C" w:rsidP="00FC536C">
            <w:pPr>
              <w:jc w:val="center"/>
              <w:rPr>
                <w:bCs/>
                <w:szCs w:val="24"/>
                <w:lang w:val="de-DE"/>
              </w:rPr>
            </w:pPr>
            <w:r w:rsidRPr="00280D30">
              <w:rPr>
                <w:bCs/>
                <w:szCs w:val="24"/>
                <w:lang w:val="de-DE"/>
              </w:rPr>
              <w:t>15</w:t>
            </w:r>
            <w:r w:rsidR="00FC536C" w:rsidRPr="00280D30">
              <w:rPr>
                <w:bCs/>
                <w:szCs w:val="24"/>
                <w:lang w:val="de-DE"/>
              </w:rPr>
              <w:t xml:space="preserve"> €</w:t>
            </w:r>
          </w:p>
        </w:tc>
        <w:tc>
          <w:tcPr>
            <w:tcW w:w="1418" w:type="dxa"/>
            <w:vAlign w:val="center"/>
          </w:tcPr>
          <w:p w14:paraId="11FDBDE9" w14:textId="77777777" w:rsidR="00FC536C" w:rsidRPr="001421F4" w:rsidRDefault="00FC536C" w:rsidP="00FC536C">
            <w:pPr>
              <w:jc w:val="center"/>
              <w:rPr>
                <w:bCs/>
                <w:sz w:val="20"/>
                <w:lang w:val="de-DE"/>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1"/>
                  </w:checkBox>
                </w:ffData>
              </w:fldChar>
            </w:r>
            <w:bookmarkStart w:id="2" w:name="Kontrollkästchen2"/>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bookmarkEnd w:id="2"/>
          </w:p>
        </w:tc>
        <w:tc>
          <w:tcPr>
            <w:tcW w:w="1701" w:type="dxa"/>
            <w:vAlign w:val="center"/>
          </w:tcPr>
          <w:p w14:paraId="4E6B61A5"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088DD428"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1"/>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r w:rsidRPr="00B83698">
              <w:rPr>
                <w:bCs/>
                <w:sz w:val="20"/>
                <w:lang w:val="de-DE"/>
              </w:rPr>
              <w:t xml:space="preserve"> </w:t>
            </w:r>
          </w:p>
        </w:tc>
        <w:tc>
          <w:tcPr>
            <w:tcW w:w="993" w:type="dxa"/>
            <w:vAlign w:val="center"/>
          </w:tcPr>
          <w:p w14:paraId="4410B482" w14:textId="77777777" w:rsidR="00FC536C" w:rsidRPr="00B83698" w:rsidRDefault="00FC536C" w:rsidP="00FC536C">
            <w:pPr>
              <w:jc w:val="center"/>
              <w:rPr>
                <w:bCs/>
                <w:sz w:val="20"/>
                <w:lang w:val="de-DE"/>
              </w:rPr>
            </w:pPr>
            <w:r>
              <w:rPr>
                <w:bCs/>
                <w:sz w:val="20"/>
                <w:lang w:val="de-DE"/>
              </w:rPr>
              <w:fldChar w:fldCharType="begin">
                <w:ffData>
                  <w:name w:val=""/>
                  <w:enabled/>
                  <w:calcOnExit w:val="0"/>
                  <w:checkBox>
                    <w:sizeAuto/>
                    <w:default w:val="1"/>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9A79DF" w14:paraId="20218D0A" w14:textId="77777777" w:rsidTr="00C420AA">
        <w:tc>
          <w:tcPr>
            <w:tcW w:w="993" w:type="dxa"/>
            <w:vAlign w:val="center"/>
          </w:tcPr>
          <w:p w14:paraId="5550A8A1" w14:textId="77777777" w:rsidR="00FC536C" w:rsidRPr="001421F4" w:rsidRDefault="00FC536C" w:rsidP="00FC536C">
            <w:pPr>
              <w:jc w:val="center"/>
              <w:rPr>
                <w:b/>
                <w:szCs w:val="24"/>
                <w:lang w:val="ru-RU"/>
              </w:rPr>
            </w:pPr>
            <w:r w:rsidRPr="001421F4">
              <w:rPr>
                <w:b/>
                <w:szCs w:val="24"/>
                <w:lang w:val="ru-RU"/>
              </w:rPr>
              <w:t>2.</w:t>
            </w:r>
          </w:p>
        </w:tc>
        <w:tc>
          <w:tcPr>
            <w:tcW w:w="2126" w:type="dxa"/>
            <w:vAlign w:val="center"/>
          </w:tcPr>
          <w:p w14:paraId="12621596" w14:textId="77777777" w:rsidR="00FC536C" w:rsidRPr="001421F4" w:rsidRDefault="00FC536C" w:rsidP="00FC536C">
            <w:pPr>
              <w:jc w:val="center"/>
              <w:rPr>
                <w:bCs/>
                <w:szCs w:val="24"/>
                <w:lang w:val="ru-RU"/>
              </w:rPr>
            </w:pPr>
          </w:p>
        </w:tc>
        <w:tc>
          <w:tcPr>
            <w:tcW w:w="1134" w:type="dxa"/>
            <w:vAlign w:val="center"/>
          </w:tcPr>
          <w:p w14:paraId="57E2E0F3" w14:textId="77777777" w:rsidR="00FC536C" w:rsidRPr="001421F4" w:rsidRDefault="00FC536C" w:rsidP="00FC536C">
            <w:pPr>
              <w:jc w:val="center"/>
              <w:rPr>
                <w:bCs/>
                <w:szCs w:val="24"/>
                <w:lang w:val="ru-RU"/>
              </w:rPr>
            </w:pPr>
          </w:p>
        </w:tc>
        <w:tc>
          <w:tcPr>
            <w:tcW w:w="1276" w:type="dxa"/>
            <w:vAlign w:val="center"/>
          </w:tcPr>
          <w:p w14:paraId="35DCB2BA" w14:textId="77777777" w:rsidR="00FC536C" w:rsidRPr="001421F4" w:rsidRDefault="00FC536C" w:rsidP="00FC536C">
            <w:pPr>
              <w:jc w:val="center"/>
              <w:rPr>
                <w:bCs/>
                <w:szCs w:val="24"/>
                <w:lang w:val="ru-RU"/>
              </w:rPr>
            </w:pPr>
          </w:p>
        </w:tc>
        <w:tc>
          <w:tcPr>
            <w:tcW w:w="1417" w:type="dxa"/>
            <w:vAlign w:val="center"/>
          </w:tcPr>
          <w:p w14:paraId="6EC16B59" w14:textId="77777777" w:rsidR="00FC536C" w:rsidRPr="00984E0F" w:rsidRDefault="00FC536C" w:rsidP="00FC536C">
            <w:pPr>
              <w:jc w:val="center"/>
              <w:rPr>
                <w:bCs/>
                <w:szCs w:val="24"/>
                <w:lang w:val="de-DE"/>
              </w:rPr>
            </w:pPr>
          </w:p>
        </w:tc>
        <w:tc>
          <w:tcPr>
            <w:tcW w:w="1418" w:type="dxa"/>
            <w:vAlign w:val="center"/>
          </w:tcPr>
          <w:p w14:paraId="0D40371C" w14:textId="77777777" w:rsidR="00FC536C" w:rsidRPr="001421F4" w:rsidRDefault="00FC536C" w:rsidP="00FC536C">
            <w:pPr>
              <w:jc w:val="center"/>
              <w:rPr>
                <w:bCs/>
                <w:szCs w:val="24"/>
                <w:lang w:val="ru-RU"/>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1" w:type="dxa"/>
            <w:vAlign w:val="center"/>
          </w:tcPr>
          <w:p w14:paraId="738EF7B9"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4EC26A25"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r w:rsidRPr="00B83698">
              <w:rPr>
                <w:bCs/>
                <w:sz w:val="20"/>
                <w:lang w:val="de-DE"/>
              </w:rPr>
              <w:t xml:space="preserve"> </w:t>
            </w:r>
          </w:p>
        </w:tc>
        <w:tc>
          <w:tcPr>
            <w:tcW w:w="993" w:type="dxa"/>
            <w:vAlign w:val="center"/>
          </w:tcPr>
          <w:p w14:paraId="136EE3B0"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9A79DF" w14:paraId="31BCD987" w14:textId="77777777" w:rsidTr="00C420AA">
        <w:tc>
          <w:tcPr>
            <w:tcW w:w="993" w:type="dxa"/>
            <w:vAlign w:val="center"/>
          </w:tcPr>
          <w:p w14:paraId="422C71A7" w14:textId="77777777" w:rsidR="00FC536C" w:rsidRPr="001421F4" w:rsidRDefault="00FC536C" w:rsidP="00FC536C">
            <w:pPr>
              <w:jc w:val="center"/>
              <w:rPr>
                <w:b/>
                <w:szCs w:val="24"/>
                <w:lang w:val="ru-RU"/>
              </w:rPr>
            </w:pPr>
            <w:r w:rsidRPr="001421F4">
              <w:rPr>
                <w:b/>
                <w:szCs w:val="24"/>
                <w:lang w:val="ru-RU"/>
              </w:rPr>
              <w:t>3.</w:t>
            </w:r>
          </w:p>
        </w:tc>
        <w:tc>
          <w:tcPr>
            <w:tcW w:w="2126" w:type="dxa"/>
            <w:vAlign w:val="center"/>
          </w:tcPr>
          <w:p w14:paraId="3E10F646" w14:textId="77777777" w:rsidR="00FC536C" w:rsidRPr="001421F4" w:rsidRDefault="00FC536C" w:rsidP="00FC536C">
            <w:pPr>
              <w:jc w:val="center"/>
              <w:rPr>
                <w:bCs/>
                <w:szCs w:val="24"/>
                <w:lang w:val="ru-RU"/>
              </w:rPr>
            </w:pPr>
          </w:p>
        </w:tc>
        <w:tc>
          <w:tcPr>
            <w:tcW w:w="1134" w:type="dxa"/>
            <w:vAlign w:val="center"/>
          </w:tcPr>
          <w:p w14:paraId="2BC4B6C5" w14:textId="77777777" w:rsidR="00FC536C" w:rsidRPr="001421F4" w:rsidRDefault="00FC536C" w:rsidP="00FC536C">
            <w:pPr>
              <w:jc w:val="center"/>
              <w:rPr>
                <w:bCs/>
                <w:szCs w:val="24"/>
                <w:lang w:val="ru-RU"/>
              </w:rPr>
            </w:pPr>
          </w:p>
        </w:tc>
        <w:tc>
          <w:tcPr>
            <w:tcW w:w="1276" w:type="dxa"/>
            <w:vAlign w:val="center"/>
          </w:tcPr>
          <w:p w14:paraId="34A46727" w14:textId="77777777" w:rsidR="00FC536C" w:rsidRPr="001421F4" w:rsidRDefault="00FC536C" w:rsidP="00FC536C">
            <w:pPr>
              <w:jc w:val="center"/>
              <w:rPr>
                <w:bCs/>
                <w:szCs w:val="24"/>
                <w:lang w:val="ru-RU"/>
              </w:rPr>
            </w:pPr>
          </w:p>
        </w:tc>
        <w:tc>
          <w:tcPr>
            <w:tcW w:w="1417" w:type="dxa"/>
            <w:vAlign w:val="center"/>
          </w:tcPr>
          <w:p w14:paraId="221616DD" w14:textId="77777777" w:rsidR="00FC536C" w:rsidRPr="00984E0F" w:rsidRDefault="00FC536C" w:rsidP="00FC536C">
            <w:pPr>
              <w:jc w:val="center"/>
              <w:rPr>
                <w:bCs/>
                <w:szCs w:val="24"/>
                <w:lang w:val="de-DE"/>
              </w:rPr>
            </w:pPr>
          </w:p>
        </w:tc>
        <w:tc>
          <w:tcPr>
            <w:tcW w:w="1418" w:type="dxa"/>
            <w:vAlign w:val="center"/>
          </w:tcPr>
          <w:p w14:paraId="4477F201" w14:textId="77777777" w:rsidR="00FC536C" w:rsidRPr="001421F4" w:rsidRDefault="00FC536C" w:rsidP="00FC536C">
            <w:pPr>
              <w:jc w:val="center"/>
              <w:rPr>
                <w:bCs/>
                <w:szCs w:val="24"/>
                <w:lang w:val="ru-RU"/>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1" w:type="dxa"/>
            <w:vAlign w:val="center"/>
          </w:tcPr>
          <w:p w14:paraId="488BE269"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3979AC03"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p>
        </w:tc>
        <w:tc>
          <w:tcPr>
            <w:tcW w:w="993" w:type="dxa"/>
            <w:vAlign w:val="center"/>
          </w:tcPr>
          <w:p w14:paraId="0BC8CF14"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9A79DF" w14:paraId="5CE7D43F" w14:textId="77777777" w:rsidTr="00C420AA">
        <w:tc>
          <w:tcPr>
            <w:tcW w:w="993" w:type="dxa"/>
            <w:vAlign w:val="center"/>
          </w:tcPr>
          <w:p w14:paraId="34F1F0C7" w14:textId="77777777" w:rsidR="00FC536C" w:rsidRPr="001421F4" w:rsidRDefault="00FC536C" w:rsidP="00FC536C">
            <w:pPr>
              <w:jc w:val="center"/>
              <w:rPr>
                <w:b/>
                <w:szCs w:val="24"/>
                <w:lang w:val="ru-RU"/>
              </w:rPr>
            </w:pPr>
            <w:r w:rsidRPr="001421F4">
              <w:rPr>
                <w:b/>
                <w:szCs w:val="24"/>
                <w:lang w:val="ru-RU"/>
              </w:rPr>
              <w:t>4.</w:t>
            </w:r>
          </w:p>
        </w:tc>
        <w:tc>
          <w:tcPr>
            <w:tcW w:w="2126" w:type="dxa"/>
            <w:vAlign w:val="center"/>
          </w:tcPr>
          <w:p w14:paraId="40AEC8E0" w14:textId="77777777" w:rsidR="00FC536C" w:rsidRPr="001421F4" w:rsidRDefault="00FC536C" w:rsidP="00FC536C">
            <w:pPr>
              <w:jc w:val="center"/>
              <w:rPr>
                <w:bCs/>
                <w:szCs w:val="24"/>
                <w:lang w:val="ru-RU"/>
              </w:rPr>
            </w:pPr>
          </w:p>
        </w:tc>
        <w:tc>
          <w:tcPr>
            <w:tcW w:w="1134" w:type="dxa"/>
            <w:vAlign w:val="center"/>
          </w:tcPr>
          <w:p w14:paraId="0C5D1743" w14:textId="77777777" w:rsidR="00FC536C" w:rsidRPr="001421F4" w:rsidRDefault="00FC536C" w:rsidP="00FC536C">
            <w:pPr>
              <w:jc w:val="center"/>
              <w:rPr>
                <w:bCs/>
                <w:szCs w:val="24"/>
                <w:lang w:val="ru-RU"/>
              </w:rPr>
            </w:pPr>
          </w:p>
        </w:tc>
        <w:tc>
          <w:tcPr>
            <w:tcW w:w="1276" w:type="dxa"/>
            <w:vAlign w:val="center"/>
          </w:tcPr>
          <w:p w14:paraId="6A522FAB" w14:textId="77777777" w:rsidR="00FC536C" w:rsidRPr="001421F4" w:rsidRDefault="00FC536C" w:rsidP="00FC536C">
            <w:pPr>
              <w:jc w:val="center"/>
              <w:rPr>
                <w:bCs/>
                <w:szCs w:val="24"/>
                <w:lang w:val="ru-RU"/>
              </w:rPr>
            </w:pPr>
          </w:p>
        </w:tc>
        <w:tc>
          <w:tcPr>
            <w:tcW w:w="1417" w:type="dxa"/>
            <w:vAlign w:val="center"/>
          </w:tcPr>
          <w:p w14:paraId="6DFB9427" w14:textId="77777777" w:rsidR="00FC536C" w:rsidRPr="00984E0F" w:rsidRDefault="00FC536C" w:rsidP="00FC536C">
            <w:pPr>
              <w:jc w:val="center"/>
              <w:rPr>
                <w:bCs/>
                <w:szCs w:val="24"/>
                <w:lang w:val="de-DE"/>
              </w:rPr>
            </w:pPr>
          </w:p>
        </w:tc>
        <w:tc>
          <w:tcPr>
            <w:tcW w:w="1418" w:type="dxa"/>
            <w:vAlign w:val="center"/>
          </w:tcPr>
          <w:p w14:paraId="676F7E9F" w14:textId="77777777" w:rsidR="00FC536C" w:rsidRPr="001421F4" w:rsidRDefault="00FC536C" w:rsidP="00FC536C">
            <w:pPr>
              <w:jc w:val="center"/>
              <w:rPr>
                <w:bCs/>
                <w:szCs w:val="24"/>
                <w:lang w:val="ru-RU"/>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1" w:type="dxa"/>
            <w:vAlign w:val="center"/>
          </w:tcPr>
          <w:p w14:paraId="3B598DAD"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759CFF9C"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p>
        </w:tc>
        <w:tc>
          <w:tcPr>
            <w:tcW w:w="993" w:type="dxa"/>
            <w:vAlign w:val="center"/>
          </w:tcPr>
          <w:p w14:paraId="2306F4BE"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bl>
    <w:p w14:paraId="44C649B5" w14:textId="77777777" w:rsidR="009C369E" w:rsidRPr="009A79DF" w:rsidRDefault="009C369E" w:rsidP="009C369E">
      <w:pPr>
        <w:jc w:val="center"/>
        <w:rPr>
          <w:rStyle w:val="hps"/>
          <w:b/>
          <w:highlight w:val="yellow"/>
          <w:lang w:val="ru-RU"/>
        </w:rPr>
      </w:pPr>
    </w:p>
    <w:p w14:paraId="06066FE9" w14:textId="77777777" w:rsidR="00B8342D" w:rsidRPr="001421F4" w:rsidRDefault="00B8342D" w:rsidP="009C369E">
      <w:pPr>
        <w:jc w:val="center"/>
        <w:rPr>
          <w:rStyle w:val="hps"/>
          <w:b/>
          <w:lang w:val="ru-RU"/>
        </w:rPr>
      </w:pPr>
      <w:r w:rsidRPr="001421F4">
        <w:rPr>
          <w:rStyle w:val="hps"/>
          <w:b/>
          <w:lang w:val="en"/>
        </w:rPr>
        <w:t>Women</w:t>
      </w:r>
    </w:p>
    <w:p w14:paraId="3FFFF83D" w14:textId="77777777" w:rsidR="009C369E" w:rsidRPr="001421F4" w:rsidRDefault="00B8342D" w:rsidP="009C369E">
      <w:pPr>
        <w:jc w:val="center"/>
        <w:rPr>
          <w:rStyle w:val="hps"/>
          <w:i/>
          <w:lang w:val="ru-RU"/>
        </w:rPr>
      </w:pPr>
      <w:r w:rsidRPr="001421F4">
        <w:rPr>
          <w:rStyle w:val="hps"/>
          <w:i/>
          <w:lang w:val="ru-RU"/>
        </w:rPr>
        <w:t>женщины</w:t>
      </w:r>
    </w:p>
    <w:p w14:paraId="59E317A5" w14:textId="77777777" w:rsidR="009C369E" w:rsidRPr="001421F4" w:rsidRDefault="009C369E" w:rsidP="009C369E">
      <w:pPr>
        <w:jc w:val="center"/>
        <w:rPr>
          <w:rStyle w:val="hps"/>
          <w:lang w:val="ru-RU"/>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126"/>
        <w:gridCol w:w="1134"/>
        <w:gridCol w:w="1276"/>
        <w:gridCol w:w="1417"/>
        <w:gridCol w:w="1418"/>
        <w:gridCol w:w="1702"/>
        <w:gridCol w:w="992"/>
      </w:tblGrid>
      <w:tr w:rsidR="00FC536C" w:rsidRPr="001421F4" w14:paraId="3A1FF917" w14:textId="77777777" w:rsidTr="00FC536C">
        <w:tc>
          <w:tcPr>
            <w:tcW w:w="993" w:type="dxa"/>
            <w:vAlign w:val="center"/>
          </w:tcPr>
          <w:p w14:paraId="780F0CD3" w14:textId="77777777" w:rsidR="00FC536C" w:rsidRPr="00B83698" w:rsidRDefault="00FC536C" w:rsidP="00FC536C">
            <w:pPr>
              <w:jc w:val="center"/>
              <w:rPr>
                <w:b/>
                <w:iCs/>
                <w:sz w:val="18"/>
                <w:szCs w:val="18"/>
                <w:lang w:val="ru-RU"/>
              </w:rPr>
            </w:pPr>
            <w:r w:rsidRPr="00B83698">
              <w:rPr>
                <w:rStyle w:val="hps"/>
                <w:b/>
                <w:sz w:val="18"/>
                <w:szCs w:val="18"/>
                <w:lang w:val="en"/>
              </w:rPr>
              <w:t>Number</w:t>
            </w:r>
          </w:p>
          <w:p w14:paraId="746BEC77" w14:textId="77777777" w:rsidR="00FC536C" w:rsidRPr="00B83698" w:rsidRDefault="00FC536C" w:rsidP="00FC536C">
            <w:pPr>
              <w:jc w:val="center"/>
              <w:rPr>
                <w:i/>
                <w:iCs/>
                <w:sz w:val="18"/>
                <w:szCs w:val="18"/>
                <w:lang w:val="en-US"/>
              </w:rPr>
            </w:pPr>
            <w:r w:rsidRPr="00B83698">
              <w:rPr>
                <w:i/>
                <w:iCs/>
                <w:sz w:val="18"/>
                <w:szCs w:val="18"/>
                <w:lang w:val="ru-RU"/>
              </w:rPr>
              <w:t>номер</w:t>
            </w:r>
          </w:p>
        </w:tc>
        <w:tc>
          <w:tcPr>
            <w:tcW w:w="2126" w:type="dxa"/>
            <w:vAlign w:val="center"/>
          </w:tcPr>
          <w:p w14:paraId="6B5B8E22" w14:textId="77777777" w:rsidR="00FC536C" w:rsidRPr="00B83698" w:rsidRDefault="00FC536C" w:rsidP="00FC536C">
            <w:pPr>
              <w:jc w:val="center"/>
              <w:rPr>
                <w:b/>
                <w:bCs/>
                <w:iCs/>
                <w:sz w:val="18"/>
                <w:szCs w:val="18"/>
                <w:lang w:val="en-US"/>
              </w:rPr>
            </w:pPr>
            <w:r w:rsidRPr="00B83698">
              <w:rPr>
                <w:rStyle w:val="hps"/>
                <w:b/>
                <w:sz w:val="18"/>
                <w:szCs w:val="18"/>
                <w:lang w:val="en"/>
              </w:rPr>
              <w:t>Name and surname</w:t>
            </w:r>
          </w:p>
          <w:p w14:paraId="3268A6C3" w14:textId="77777777" w:rsidR="00FC536C" w:rsidRPr="00B83698" w:rsidRDefault="00FC536C" w:rsidP="00FC536C">
            <w:pPr>
              <w:jc w:val="center"/>
              <w:rPr>
                <w:bCs/>
                <w:i/>
                <w:iCs/>
                <w:sz w:val="18"/>
                <w:szCs w:val="18"/>
                <w:lang w:val="en-US"/>
              </w:rPr>
            </w:pPr>
            <w:r w:rsidRPr="00B83698">
              <w:rPr>
                <w:bCs/>
                <w:i/>
                <w:iCs/>
                <w:sz w:val="18"/>
                <w:szCs w:val="18"/>
                <w:lang w:val="ru-RU"/>
              </w:rPr>
              <w:t>фамилия</w:t>
            </w:r>
            <w:r w:rsidRPr="00B83698">
              <w:rPr>
                <w:bCs/>
                <w:i/>
                <w:iCs/>
                <w:sz w:val="18"/>
                <w:szCs w:val="18"/>
                <w:lang w:val="en-US"/>
              </w:rPr>
              <w:t xml:space="preserve"> </w:t>
            </w:r>
            <w:r w:rsidRPr="00B83698">
              <w:rPr>
                <w:bCs/>
                <w:i/>
                <w:iCs/>
                <w:sz w:val="18"/>
                <w:szCs w:val="18"/>
                <w:lang w:val="ru-RU"/>
              </w:rPr>
              <w:t>и</w:t>
            </w:r>
            <w:r w:rsidRPr="00B83698">
              <w:rPr>
                <w:bCs/>
                <w:i/>
                <w:iCs/>
                <w:sz w:val="18"/>
                <w:szCs w:val="18"/>
                <w:lang w:val="en-US"/>
              </w:rPr>
              <w:t xml:space="preserve"> </w:t>
            </w:r>
            <w:r w:rsidRPr="00B83698">
              <w:rPr>
                <w:bCs/>
                <w:i/>
                <w:iCs/>
                <w:sz w:val="18"/>
                <w:szCs w:val="18"/>
                <w:lang w:val="ru-RU"/>
              </w:rPr>
              <w:t>имя</w:t>
            </w:r>
          </w:p>
          <w:p w14:paraId="73D25CC8" w14:textId="77777777" w:rsidR="00FC536C" w:rsidRPr="00B83698" w:rsidRDefault="00FC536C" w:rsidP="00FC536C">
            <w:pPr>
              <w:jc w:val="center"/>
              <w:rPr>
                <w:bCs/>
                <w:i/>
                <w:iCs/>
                <w:sz w:val="18"/>
                <w:szCs w:val="18"/>
                <w:lang w:val="en-US"/>
              </w:rPr>
            </w:pPr>
            <w:r w:rsidRPr="00B83698">
              <w:rPr>
                <w:rStyle w:val="hpsatn"/>
                <w:sz w:val="18"/>
                <w:szCs w:val="18"/>
                <w:lang w:val="en"/>
              </w:rPr>
              <w:t>(</w:t>
            </w:r>
            <w:r w:rsidRPr="00B83698">
              <w:rPr>
                <w:rStyle w:val="shorttext"/>
                <w:sz w:val="18"/>
                <w:szCs w:val="18"/>
                <w:lang w:val="en"/>
              </w:rPr>
              <w:t>Latin letters)</w:t>
            </w:r>
          </w:p>
          <w:p w14:paraId="683E4B9B" w14:textId="77777777" w:rsidR="00FC536C" w:rsidRPr="00B83698" w:rsidRDefault="00FC536C" w:rsidP="00FC536C">
            <w:pPr>
              <w:jc w:val="center"/>
              <w:rPr>
                <w:bCs/>
                <w:iCs/>
                <w:sz w:val="18"/>
                <w:szCs w:val="18"/>
                <w:lang w:val="ru-RU"/>
              </w:rPr>
            </w:pPr>
            <w:r w:rsidRPr="00B83698">
              <w:rPr>
                <w:bCs/>
                <w:iCs/>
                <w:sz w:val="18"/>
                <w:szCs w:val="18"/>
                <w:lang w:val="ru-RU"/>
              </w:rPr>
              <w:t>(латинскими буквами)</w:t>
            </w:r>
          </w:p>
        </w:tc>
        <w:tc>
          <w:tcPr>
            <w:tcW w:w="1134" w:type="dxa"/>
            <w:vAlign w:val="center"/>
          </w:tcPr>
          <w:p w14:paraId="38E76954" w14:textId="77777777" w:rsidR="00FC536C" w:rsidRPr="00B83698" w:rsidRDefault="00FC536C" w:rsidP="00FC536C">
            <w:pPr>
              <w:pStyle w:val="berschrift3"/>
              <w:jc w:val="center"/>
              <w:rPr>
                <w:iCs/>
                <w:sz w:val="18"/>
                <w:szCs w:val="18"/>
                <w:lang w:val="ru-RU"/>
              </w:rPr>
            </w:pPr>
            <w:r w:rsidRPr="00B83698">
              <w:rPr>
                <w:rStyle w:val="hps"/>
                <w:sz w:val="18"/>
                <w:szCs w:val="18"/>
                <w:lang w:val="en"/>
              </w:rPr>
              <w:t>Year of birth</w:t>
            </w:r>
          </w:p>
          <w:p w14:paraId="20C08433" w14:textId="77777777" w:rsidR="00FC536C" w:rsidRPr="00B83698" w:rsidRDefault="00FC536C" w:rsidP="00FC536C">
            <w:pPr>
              <w:pStyle w:val="berschrift3"/>
              <w:jc w:val="center"/>
              <w:rPr>
                <w:b w:val="0"/>
                <w:bCs w:val="0"/>
                <w:i/>
                <w:iCs/>
                <w:sz w:val="18"/>
                <w:szCs w:val="18"/>
                <w:lang w:val="ru-RU"/>
              </w:rPr>
            </w:pPr>
            <w:r w:rsidRPr="00B83698">
              <w:rPr>
                <w:rStyle w:val="rynqvb"/>
                <w:b w:val="0"/>
                <w:bCs w:val="0"/>
                <w:sz w:val="18"/>
                <w:szCs w:val="18"/>
                <w:lang w:val="ru-RU"/>
              </w:rPr>
              <w:t>Год</w:t>
            </w:r>
            <w:r w:rsidRPr="00B83698">
              <w:rPr>
                <w:rStyle w:val="rynqvb"/>
                <w:b w:val="0"/>
                <w:bCs w:val="0"/>
                <w:sz w:val="18"/>
                <w:szCs w:val="18"/>
                <w:lang w:val="et-EE"/>
              </w:rPr>
              <w:t xml:space="preserve"> </w:t>
            </w:r>
            <w:r w:rsidRPr="00B83698">
              <w:rPr>
                <w:b w:val="0"/>
                <w:bCs w:val="0"/>
                <w:i/>
                <w:iCs/>
                <w:sz w:val="18"/>
                <w:szCs w:val="18"/>
                <w:lang w:val="ru-RU"/>
              </w:rPr>
              <w:t>рождения</w:t>
            </w:r>
          </w:p>
        </w:tc>
        <w:tc>
          <w:tcPr>
            <w:tcW w:w="1276" w:type="dxa"/>
            <w:vAlign w:val="center"/>
          </w:tcPr>
          <w:p w14:paraId="149C5359" w14:textId="77777777" w:rsidR="00FC536C" w:rsidRPr="00B83698" w:rsidRDefault="00FC536C" w:rsidP="00FC536C">
            <w:pPr>
              <w:jc w:val="center"/>
              <w:rPr>
                <w:b/>
                <w:sz w:val="18"/>
                <w:szCs w:val="18"/>
              </w:rPr>
            </w:pPr>
            <w:r w:rsidRPr="00B83698">
              <w:rPr>
                <w:b/>
                <w:sz w:val="18"/>
                <w:szCs w:val="18"/>
              </w:rPr>
              <w:t>Represented country</w:t>
            </w:r>
          </w:p>
          <w:p w14:paraId="4C36475C" w14:textId="77777777" w:rsidR="00FC536C" w:rsidRPr="00B83698" w:rsidRDefault="00FC536C" w:rsidP="00FC536C">
            <w:pPr>
              <w:jc w:val="center"/>
              <w:rPr>
                <w:bCs/>
                <w:i/>
                <w:iCs/>
                <w:sz w:val="18"/>
                <w:szCs w:val="18"/>
                <w:lang w:val="ru-RU"/>
              </w:rPr>
            </w:pPr>
            <w:r w:rsidRPr="00B83698">
              <w:rPr>
                <w:bCs/>
                <w:i/>
                <w:iCs/>
                <w:sz w:val="18"/>
                <w:szCs w:val="18"/>
                <w:lang w:val="ru-RU"/>
              </w:rPr>
              <w:t>Представляемая страна</w:t>
            </w:r>
          </w:p>
        </w:tc>
        <w:tc>
          <w:tcPr>
            <w:tcW w:w="1417" w:type="dxa"/>
          </w:tcPr>
          <w:p w14:paraId="595C7FF1" w14:textId="77777777" w:rsidR="00FC536C" w:rsidRPr="00B83698" w:rsidRDefault="00FC536C" w:rsidP="00FC536C">
            <w:pPr>
              <w:pStyle w:val="berschrift2"/>
              <w:rPr>
                <w:rStyle w:val="hps"/>
                <w:b/>
                <w:sz w:val="18"/>
                <w:szCs w:val="18"/>
                <w:lang w:val="en"/>
              </w:rPr>
            </w:pPr>
            <w:r w:rsidRPr="00B83698">
              <w:rPr>
                <w:rStyle w:val="hps"/>
                <w:b/>
                <w:sz w:val="18"/>
                <w:szCs w:val="18"/>
                <w:lang w:val="en"/>
              </w:rPr>
              <w:t>Registration Fee</w:t>
            </w:r>
          </w:p>
          <w:p w14:paraId="4CA5337E" w14:textId="77777777" w:rsidR="00FC536C" w:rsidRPr="00B83698" w:rsidRDefault="00FC536C" w:rsidP="00FC536C">
            <w:pPr>
              <w:pStyle w:val="berschrift2"/>
              <w:rPr>
                <w:rStyle w:val="hps"/>
                <w:b/>
                <w:sz w:val="18"/>
                <w:szCs w:val="18"/>
                <w:lang w:val="en"/>
              </w:rPr>
            </w:pPr>
            <w:r w:rsidRPr="00B83698">
              <w:rPr>
                <w:rStyle w:val="hps"/>
                <w:bCs/>
                <w:sz w:val="18"/>
                <w:szCs w:val="18"/>
                <w:lang w:val="en"/>
              </w:rPr>
              <w:t>Регистрационный взнос</w:t>
            </w:r>
          </w:p>
          <w:p w14:paraId="78B534AC" w14:textId="77777777" w:rsidR="00FC536C" w:rsidRPr="00B83698" w:rsidRDefault="00FC536C" w:rsidP="00FC536C">
            <w:pPr>
              <w:pStyle w:val="berschrift2"/>
              <w:rPr>
                <w:rStyle w:val="hps"/>
                <w:b/>
                <w:sz w:val="18"/>
                <w:szCs w:val="18"/>
                <w:lang w:val="en"/>
              </w:rPr>
            </w:pPr>
          </w:p>
        </w:tc>
        <w:tc>
          <w:tcPr>
            <w:tcW w:w="1418" w:type="dxa"/>
            <w:vAlign w:val="center"/>
          </w:tcPr>
          <w:p w14:paraId="5AB2AAC3" w14:textId="77777777" w:rsidR="00FC536C" w:rsidRPr="00B83698" w:rsidRDefault="00FC536C" w:rsidP="00FC536C">
            <w:pPr>
              <w:pStyle w:val="berschrift2"/>
              <w:rPr>
                <w:b/>
                <w:bCs/>
                <w:iCs/>
                <w:sz w:val="18"/>
                <w:szCs w:val="18"/>
                <w:lang w:val="ru-RU"/>
              </w:rPr>
            </w:pPr>
            <w:r w:rsidRPr="00B83698">
              <w:rPr>
                <w:rStyle w:val="hps"/>
                <w:b/>
                <w:sz w:val="18"/>
                <w:szCs w:val="18"/>
                <w:lang w:val="en"/>
              </w:rPr>
              <w:t>Reservations</w:t>
            </w:r>
            <w:r w:rsidRPr="00B83698">
              <w:rPr>
                <w:rStyle w:val="shorttext"/>
                <w:b/>
                <w:sz w:val="18"/>
                <w:szCs w:val="18"/>
                <w:lang w:val="en"/>
              </w:rPr>
              <w:t>, food</w:t>
            </w:r>
          </w:p>
          <w:p w14:paraId="134DD37C" w14:textId="77777777" w:rsidR="00FC536C" w:rsidRPr="00B83698" w:rsidRDefault="00FC536C" w:rsidP="00FC536C">
            <w:pPr>
              <w:pStyle w:val="berschrift2"/>
              <w:rPr>
                <w:bCs/>
                <w:i/>
                <w:iCs/>
                <w:sz w:val="18"/>
                <w:szCs w:val="18"/>
                <w:lang w:val="ru-RU"/>
              </w:rPr>
            </w:pPr>
            <w:r w:rsidRPr="00B83698">
              <w:rPr>
                <w:bCs/>
                <w:i/>
                <w:iCs/>
                <w:sz w:val="18"/>
                <w:szCs w:val="18"/>
                <w:lang w:val="ru-RU"/>
              </w:rPr>
              <w:t>Бронирование,</w:t>
            </w:r>
          </w:p>
          <w:p w14:paraId="2BB6EAF4" w14:textId="77777777" w:rsidR="00FC536C" w:rsidRPr="00B83698" w:rsidRDefault="00FC536C" w:rsidP="00FC536C">
            <w:pPr>
              <w:pStyle w:val="berschrift2"/>
              <w:rPr>
                <w:b/>
                <w:bCs/>
                <w:iCs/>
                <w:sz w:val="18"/>
                <w:szCs w:val="18"/>
                <w:lang w:val="ru-RU"/>
              </w:rPr>
            </w:pPr>
            <w:r w:rsidRPr="00B83698">
              <w:rPr>
                <w:bCs/>
                <w:i/>
                <w:iCs/>
                <w:sz w:val="18"/>
                <w:szCs w:val="18"/>
                <w:lang w:val="ru-RU"/>
              </w:rPr>
              <w:t>питание</w:t>
            </w:r>
          </w:p>
        </w:tc>
        <w:tc>
          <w:tcPr>
            <w:tcW w:w="1702" w:type="dxa"/>
          </w:tcPr>
          <w:p w14:paraId="2360613E" w14:textId="77777777" w:rsidR="00FC536C" w:rsidRPr="00B83698" w:rsidRDefault="00FC536C" w:rsidP="00FC536C">
            <w:pPr>
              <w:pStyle w:val="berschrift2"/>
              <w:rPr>
                <w:rStyle w:val="hps"/>
                <w:b/>
                <w:sz w:val="18"/>
                <w:szCs w:val="18"/>
                <w:lang w:val="en"/>
              </w:rPr>
            </w:pPr>
            <w:r w:rsidRPr="00B83698">
              <w:rPr>
                <w:rStyle w:val="hps"/>
                <w:b/>
                <w:sz w:val="18"/>
                <w:szCs w:val="18"/>
                <w:lang w:val="en"/>
              </w:rPr>
              <w:t>Player category</w:t>
            </w:r>
          </w:p>
          <w:p w14:paraId="437F4FC1" w14:textId="77777777" w:rsidR="00FC536C" w:rsidRPr="00B83698" w:rsidRDefault="00FC536C" w:rsidP="00FC536C">
            <w:pPr>
              <w:pStyle w:val="berschrift2"/>
              <w:rPr>
                <w:rStyle w:val="hps"/>
                <w:bCs/>
                <w:sz w:val="18"/>
                <w:szCs w:val="18"/>
                <w:lang w:val="en"/>
              </w:rPr>
            </w:pPr>
            <w:r w:rsidRPr="00B83698">
              <w:rPr>
                <w:rStyle w:val="hps"/>
                <w:bCs/>
                <w:sz w:val="18"/>
                <w:szCs w:val="18"/>
                <w:lang w:val="en"/>
              </w:rPr>
              <w:t>Категория</w:t>
            </w:r>
          </w:p>
          <w:p w14:paraId="06237CDA" w14:textId="77777777" w:rsidR="00FC536C" w:rsidRPr="00B83698" w:rsidRDefault="00FC536C" w:rsidP="00FC536C">
            <w:pPr>
              <w:pStyle w:val="berschrift2"/>
              <w:rPr>
                <w:rStyle w:val="hps"/>
                <w:b/>
                <w:sz w:val="18"/>
                <w:szCs w:val="18"/>
                <w:lang w:val="en"/>
              </w:rPr>
            </w:pPr>
            <w:r w:rsidRPr="00B83698">
              <w:rPr>
                <w:rStyle w:val="hps"/>
                <w:bCs/>
                <w:sz w:val="18"/>
                <w:szCs w:val="18"/>
                <w:lang w:val="en"/>
              </w:rPr>
              <w:t>игрока</w:t>
            </w:r>
          </w:p>
        </w:tc>
        <w:tc>
          <w:tcPr>
            <w:tcW w:w="992" w:type="dxa"/>
          </w:tcPr>
          <w:p w14:paraId="1A797397" w14:textId="77777777" w:rsidR="00FC536C" w:rsidRDefault="00FC536C" w:rsidP="00FC536C">
            <w:pPr>
              <w:pStyle w:val="berschrift2"/>
              <w:rPr>
                <w:rStyle w:val="hps"/>
                <w:b/>
                <w:sz w:val="18"/>
                <w:szCs w:val="18"/>
                <w:lang w:val="en"/>
              </w:rPr>
            </w:pPr>
            <w:r w:rsidRPr="00FC536C">
              <w:rPr>
                <w:rStyle w:val="hps"/>
                <w:b/>
                <w:sz w:val="18"/>
                <w:szCs w:val="18"/>
                <w:lang w:val="en"/>
              </w:rPr>
              <w:t>Doctor's approval</w:t>
            </w:r>
          </w:p>
          <w:p w14:paraId="40542AC4" w14:textId="77777777" w:rsidR="00FC536C" w:rsidRPr="00FC536C" w:rsidRDefault="00FC536C" w:rsidP="00FC536C">
            <w:pPr>
              <w:pStyle w:val="berschrift2"/>
              <w:rPr>
                <w:rStyle w:val="hps"/>
                <w:bCs/>
                <w:sz w:val="18"/>
                <w:szCs w:val="18"/>
                <w:lang w:val="en"/>
              </w:rPr>
            </w:pPr>
            <w:r w:rsidRPr="00FC536C">
              <w:rPr>
                <w:rStyle w:val="hps"/>
                <w:bCs/>
                <w:sz w:val="18"/>
                <w:szCs w:val="18"/>
                <w:lang w:val="en"/>
              </w:rPr>
              <w:t>Допуск</w:t>
            </w:r>
          </w:p>
          <w:p w14:paraId="77F982E8" w14:textId="77777777" w:rsidR="00FC536C" w:rsidRPr="00B83698" w:rsidRDefault="00FC536C" w:rsidP="00FC536C">
            <w:pPr>
              <w:pStyle w:val="berschrift2"/>
              <w:rPr>
                <w:rStyle w:val="hps"/>
                <w:b/>
                <w:sz w:val="18"/>
                <w:szCs w:val="18"/>
                <w:lang w:val="en"/>
              </w:rPr>
            </w:pPr>
            <w:r w:rsidRPr="00FC536C">
              <w:rPr>
                <w:rStyle w:val="hps"/>
                <w:bCs/>
                <w:sz w:val="18"/>
                <w:szCs w:val="18"/>
                <w:lang w:val="en"/>
              </w:rPr>
              <w:t>врача</w:t>
            </w:r>
          </w:p>
        </w:tc>
      </w:tr>
      <w:tr w:rsidR="00FC536C" w:rsidRPr="001421F4" w14:paraId="037C7DA7" w14:textId="77777777" w:rsidTr="00FC536C">
        <w:tc>
          <w:tcPr>
            <w:tcW w:w="993" w:type="dxa"/>
            <w:vAlign w:val="center"/>
          </w:tcPr>
          <w:p w14:paraId="77A3B61A" w14:textId="77777777" w:rsidR="00FC536C" w:rsidRPr="001421F4" w:rsidRDefault="00FC536C" w:rsidP="00FC536C">
            <w:pPr>
              <w:jc w:val="center"/>
              <w:rPr>
                <w:b/>
                <w:szCs w:val="24"/>
              </w:rPr>
            </w:pPr>
            <w:r w:rsidRPr="001421F4">
              <w:rPr>
                <w:b/>
                <w:szCs w:val="24"/>
              </w:rPr>
              <w:t>1.</w:t>
            </w:r>
          </w:p>
        </w:tc>
        <w:tc>
          <w:tcPr>
            <w:tcW w:w="2126" w:type="dxa"/>
            <w:vAlign w:val="center"/>
          </w:tcPr>
          <w:p w14:paraId="5E8DFFF9" w14:textId="77777777" w:rsidR="00FC536C" w:rsidRPr="001421F4" w:rsidRDefault="00FC536C" w:rsidP="00FC536C">
            <w:pPr>
              <w:jc w:val="center"/>
              <w:rPr>
                <w:b/>
                <w:szCs w:val="24"/>
              </w:rPr>
            </w:pPr>
          </w:p>
        </w:tc>
        <w:tc>
          <w:tcPr>
            <w:tcW w:w="1134" w:type="dxa"/>
            <w:vAlign w:val="center"/>
          </w:tcPr>
          <w:p w14:paraId="08A1EF78" w14:textId="77777777" w:rsidR="00FC536C" w:rsidRPr="001421F4" w:rsidRDefault="00FC536C" w:rsidP="00FC536C">
            <w:pPr>
              <w:jc w:val="center"/>
              <w:rPr>
                <w:b/>
                <w:szCs w:val="24"/>
              </w:rPr>
            </w:pPr>
          </w:p>
        </w:tc>
        <w:tc>
          <w:tcPr>
            <w:tcW w:w="1276" w:type="dxa"/>
            <w:vAlign w:val="center"/>
          </w:tcPr>
          <w:p w14:paraId="476C734F" w14:textId="77777777" w:rsidR="00FC536C" w:rsidRPr="001421F4" w:rsidRDefault="00FC536C" w:rsidP="00FC536C">
            <w:pPr>
              <w:jc w:val="center"/>
              <w:rPr>
                <w:b/>
                <w:szCs w:val="24"/>
              </w:rPr>
            </w:pPr>
          </w:p>
        </w:tc>
        <w:tc>
          <w:tcPr>
            <w:tcW w:w="1417" w:type="dxa"/>
          </w:tcPr>
          <w:p w14:paraId="269077B1" w14:textId="77777777" w:rsidR="00FC536C" w:rsidRPr="00984E0F" w:rsidRDefault="00FC536C" w:rsidP="00FC536C">
            <w:pPr>
              <w:jc w:val="center"/>
              <w:rPr>
                <w:bCs/>
                <w:szCs w:val="24"/>
                <w:lang w:val="de-DE"/>
              </w:rPr>
            </w:pPr>
          </w:p>
        </w:tc>
        <w:tc>
          <w:tcPr>
            <w:tcW w:w="1418" w:type="dxa"/>
            <w:vAlign w:val="center"/>
          </w:tcPr>
          <w:p w14:paraId="0F4C7A8D" w14:textId="77777777" w:rsidR="00FC536C" w:rsidRPr="001421F4" w:rsidRDefault="00FC536C" w:rsidP="00FC536C">
            <w:pPr>
              <w:jc w:val="center"/>
              <w:rPr>
                <w:bCs/>
                <w:sz w:val="20"/>
                <w:lang w:val="ru-RU"/>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04061E03"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79BA01B3"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r w:rsidRPr="00B83698">
              <w:rPr>
                <w:bCs/>
                <w:sz w:val="20"/>
                <w:lang w:val="de-DE"/>
              </w:rPr>
              <w:t xml:space="preserve"> </w:t>
            </w:r>
          </w:p>
        </w:tc>
        <w:tc>
          <w:tcPr>
            <w:tcW w:w="992" w:type="dxa"/>
          </w:tcPr>
          <w:p w14:paraId="6FE01B19"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1421F4" w14:paraId="18F091F4" w14:textId="77777777" w:rsidTr="00FC536C">
        <w:tc>
          <w:tcPr>
            <w:tcW w:w="993" w:type="dxa"/>
            <w:vAlign w:val="center"/>
          </w:tcPr>
          <w:p w14:paraId="59ED34FA" w14:textId="77777777" w:rsidR="00FC536C" w:rsidRPr="001421F4" w:rsidRDefault="00FC536C" w:rsidP="00FC536C">
            <w:pPr>
              <w:jc w:val="center"/>
              <w:rPr>
                <w:b/>
                <w:szCs w:val="24"/>
              </w:rPr>
            </w:pPr>
            <w:r w:rsidRPr="001421F4">
              <w:rPr>
                <w:b/>
                <w:szCs w:val="24"/>
              </w:rPr>
              <w:t>2.</w:t>
            </w:r>
          </w:p>
        </w:tc>
        <w:tc>
          <w:tcPr>
            <w:tcW w:w="2126" w:type="dxa"/>
            <w:vAlign w:val="center"/>
          </w:tcPr>
          <w:p w14:paraId="7C163555" w14:textId="77777777" w:rsidR="00FC536C" w:rsidRPr="001421F4" w:rsidRDefault="00FC536C" w:rsidP="00FC536C">
            <w:pPr>
              <w:jc w:val="center"/>
              <w:rPr>
                <w:b/>
                <w:szCs w:val="24"/>
              </w:rPr>
            </w:pPr>
          </w:p>
        </w:tc>
        <w:tc>
          <w:tcPr>
            <w:tcW w:w="1134" w:type="dxa"/>
            <w:vAlign w:val="center"/>
          </w:tcPr>
          <w:p w14:paraId="7B08E7E6" w14:textId="77777777" w:rsidR="00FC536C" w:rsidRPr="001421F4" w:rsidRDefault="00FC536C" w:rsidP="00FC536C">
            <w:pPr>
              <w:jc w:val="center"/>
              <w:rPr>
                <w:b/>
                <w:szCs w:val="24"/>
              </w:rPr>
            </w:pPr>
          </w:p>
        </w:tc>
        <w:tc>
          <w:tcPr>
            <w:tcW w:w="1276" w:type="dxa"/>
            <w:vAlign w:val="center"/>
          </w:tcPr>
          <w:p w14:paraId="1FB563A9" w14:textId="77777777" w:rsidR="00FC536C" w:rsidRPr="001421F4" w:rsidRDefault="00FC536C" w:rsidP="00FC536C">
            <w:pPr>
              <w:jc w:val="center"/>
              <w:rPr>
                <w:b/>
                <w:szCs w:val="24"/>
              </w:rPr>
            </w:pPr>
          </w:p>
        </w:tc>
        <w:tc>
          <w:tcPr>
            <w:tcW w:w="1417" w:type="dxa"/>
          </w:tcPr>
          <w:p w14:paraId="0CBCFCAD" w14:textId="77777777" w:rsidR="00FC536C" w:rsidRPr="00984E0F" w:rsidRDefault="00FC536C" w:rsidP="00FC536C">
            <w:pPr>
              <w:jc w:val="center"/>
              <w:rPr>
                <w:bCs/>
                <w:szCs w:val="24"/>
                <w:lang w:val="de-DE"/>
              </w:rPr>
            </w:pPr>
          </w:p>
        </w:tc>
        <w:tc>
          <w:tcPr>
            <w:tcW w:w="1418" w:type="dxa"/>
            <w:vAlign w:val="center"/>
          </w:tcPr>
          <w:p w14:paraId="493627C1" w14:textId="77777777" w:rsidR="00FC536C" w:rsidRPr="001421F4" w:rsidRDefault="00FC536C" w:rsidP="00FC536C">
            <w:pPr>
              <w:jc w:val="center"/>
              <w:rPr>
                <w:bCs/>
                <w:sz w:val="20"/>
                <w:lang w:val="de-DE"/>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3D9FE5B7"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3A3C65B6"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r w:rsidRPr="00B83698">
              <w:rPr>
                <w:bCs/>
                <w:sz w:val="20"/>
                <w:lang w:val="de-DE"/>
              </w:rPr>
              <w:t xml:space="preserve"> </w:t>
            </w:r>
          </w:p>
        </w:tc>
        <w:tc>
          <w:tcPr>
            <w:tcW w:w="992" w:type="dxa"/>
          </w:tcPr>
          <w:p w14:paraId="3A16D4DA"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1421F4" w14:paraId="6E9B29FF" w14:textId="77777777" w:rsidTr="00FC536C">
        <w:tc>
          <w:tcPr>
            <w:tcW w:w="993" w:type="dxa"/>
            <w:vAlign w:val="center"/>
          </w:tcPr>
          <w:p w14:paraId="601C008D" w14:textId="77777777" w:rsidR="00FC536C" w:rsidRPr="001421F4" w:rsidRDefault="00FC536C" w:rsidP="00FC536C">
            <w:pPr>
              <w:jc w:val="center"/>
              <w:rPr>
                <w:b/>
                <w:szCs w:val="24"/>
              </w:rPr>
            </w:pPr>
            <w:r w:rsidRPr="001421F4">
              <w:rPr>
                <w:b/>
                <w:szCs w:val="24"/>
              </w:rPr>
              <w:t>3.</w:t>
            </w:r>
          </w:p>
        </w:tc>
        <w:tc>
          <w:tcPr>
            <w:tcW w:w="2126" w:type="dxa"/>
            <w:vAlign w:val="center"/>
          </w:tcPr>
          <w:p w14:paraId="2D4E02EE" w14:textId="77777777" w:rsidR="00FC536C" w:rsidRPr="001421F4" w:rsidRDefault="00FC536C" w:rsidP="00FC536C">
            <w:pPr>
              <w:jc w:val="center"/>
              <w:rPr>
                <w:b/>
                <w:szCs w:val="24"/>
              </w:rPr>
            </w:pPr>
          </w:p>
        </w:tc>
        <w:tc>
          <w:tcPr>
            <w:tcW w:w="1134" w:type="dxa"/>
            <w:vAlign w:val="center"/>
          </w:tcPr>
          <w:p w14:paraId="24D338E8" w14:textId="77777777" w:rsidR="00FC536C" w:rsidRPr="001421F4" w:rsidRDefault="00FC536C" w:rsidP="00FC536C">
            <w:pPr>
              <w:jc w:val="center"/>
              <w:rPr>
                <w:b/>
                <w:szCs w:val="24"/>
              </w:rPr>
            </w:pPr>
          </w:p>
        </w:tc>
        <w:tc>
          <w:tcPr>
            <w:tcW w:w="1276" w:type="dxa"/>
            <w:vAlign w:val="center"/>
          </w:tcPr>
          <w:p w14:paraId="563AEAF4" w14:textId="77777777" w:rsidR="00FC536C" w:rsidRPr="001421F4" w:rsidRDefault="00FC536C" w:rsidP="00FC536C">
            <w:pPr>
              <w:jc w:val="center"/>
              <w:rPr>
                <w:b/>
                <w:szCs w:val="24"/>
              </w:rPr>
            </w:pPr>
          </w:p>
        </w:tc>
        <w:tc>
          <w:tcPr>
            <w:tcW w:w="1417" w:type="dxa"/>
          </w:tcPr>
          <w:p w14:paraId="2D548834" w14:textId="77777777" w:rsidR="00FC536C" w:rsidRPr="00984E0F" w:rsidRDefault="00FC536C" w:rsidP="00FC536C">
            <w:pPr>
              <w:jc w:val="center"/>
              <w:rPr>
                <w:bCs/>
                <w:szCs w:val="24"/>
                <w:lang w:val="de-DE"/>
              </w:rPr>
            </w:pPr>
          </w:p>
        </w:tc>
        <w:tc>
          <w:tcPr>
            <w:tcW w:w="1418" w:type="dxa"/>
            <w:vAlign w:val="center"/>
          </w:tcPr>
          <w:p w14:paraId="1EFA0C82" w14:textId="77777777" w:rsidR="00FC536C" w:rsidRPr="001421F4" w:rsidRDefault="00FC536C" w:rsidP="00FC536C">
            <w:pPr>
              <w:jc w:val="center"/>
              <w:rPr>
                <w:bCs/>
                <w:sz w:val="20"/>
                <w:lang w:val="de-DE"/>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79BE93FD"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1F405D07"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p>
        </w:tc>
        <w:tc>
          <w:tcPr>
            <w:tcW w:w="992" w:type="dxa"/>
          </w:tcPr>
          <w:p w14:paraId="033DA2CC"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r w:rsidR="00FC536C" w:rsidRPr="00B80F68" w14:paraId="2966F428" w14:textId="77777777" w:rsidTr="00FC536C">
        <w:tc>
          <w:tcPr>
            <w:tcW w:w="993" w:type="dxa"/>
            <w:vAlign w:val="center"/>
          </w:tcPr>
          <w:p w14:paraId="51A71D30" w14:textId="77777777" w:rsidR="00FC536C" w:rsidRPr="001421F4" w:rsidRDefault="00FC536C" w:rsidP="00FC536C">
            <w:pPr>
              <w:jc w:val="center"/>
              <w:rPr>
                <w:b/>
                <w:szCs w:val="24"/>
              </w:rPr>
            </w:pPr>
            <w:r w:rsidRPr="001421F4">
              <w:rPr>
                <w:b/>
                <w:szCs w:val="24"/>
              </w:rPr>
              <w:t>4.</w:t>
            </w:r>
          </w:p>
        </w:tc>
        <w:tc>
          <w:tcPr>
            <w:tcW w:w="2126" w:type="dxa"/>
            <w:vAlign w:val="center"/>
          </w:tcPr>
          <w:p w14:paraId="1317AD75" w14:textId="77777777" w:rsidR="00FC536C" w:rsidRPr="001421F4" w:rsidRDefault="00FC536C" w:rsidP="00FC536C">
            <w:pPr>
              <w:jc w:val="center"/>
              <w:rPr>
                <w:b/>
                <w:szCs w:val="24"/>
              </w:rPr>
            </w:pPr>
          </w:p>
        </w:tc>
        <w:tc>
          <w:tcPr>
            <w:tcW w:w="1134" w:type="dxa"/>
            <w:vAlign w:val="center"/>
          </w:tcPr>
          <w:p w14:paraId="0E660E04" w14:textId="77777777" w:rsidR="00FC536C" w:rsidRPr="001421F4" w:rsidRDefault="00FC536C" w:rsidP="00FC536C">
            <w:pPr>
              <w:jc w:val="center"/>
              <w:rPr>
                <w:b/>
                <w:szCs w:val="24"/>
              </w:rPr>
            </w:pPr>
          </w:p>
        </w:tc>
        <w:tc>
          <w:tcPr>
            <w:tcW w:w="1276" w:type="dxa"/>
            <w:vAlign w:val="center"/>
          </w:tcPr>
          <w:p w14:paraId="7C345EE1" w14:textId="77777777" w:rsidR="00FC536C" w:rsidRPr="001421F4" w:rsidRDefault="00FC536C" w:rsidP="00FC536C">
            <w:pPr>
              <w:jc w:val="center"/>
              <w:rPr>
                <w:b/>
                <w:szCs w:val="24"/>
              </w:rPr>
            </w:pPr>
          </w:p>
        </w:tc>
        <w:tc>
          <w:tcPr>
            <w:tcW w:w="1417" w:type="dxa"/>
          </w:tcPr>
          <w:p w14:paraId="0028DD1F" w14:textId="77777777" w:rsidR="00FC536C" w:rsidRPr="00984E0F" w:rsidRDefault="00FC536C" w:rsidP="00FC536C">
            <w:pPr>
              <w:jc w:val="center"/>
              <w:rPr>
                <w:bCs/>
                <w:szCs w:val="24"/>
                <w:lang w:val="de-DE"/>
              </w:rPr>
            </w:pPr>
          </w:p>
        </w:tc>
        <w:tc>
          <w:tcPr>
            <w:tcW w:w="1418" w:type="dxa"/>
            <w:vAlign w:val="center"/>
          </w:tcPr>
          <w:p w14:paraId="3AB799A5" w14:textId="77777777" w:rsidR="00FC536C" w:rsidRPr="001421F4" w:rsidRDefault="00FC536C" w:rsidP="00FC536C">
            <w:pPr>
              <w:jc w:val="center"/>
              <w:rPr>
                <w:bCs/>
                <w:sz w:val="20"/>
                <w:lang w:val="de-DE"/>
              </w:rPr>
            </w:pPr>
            <w:r w:rsidRPr="001421F4">
              <w:rPr>
                <w:bCs/>
                <w:sz w:val="20"/>
                <w:lang w:val="de-DE"/>
              </w:rPr>
              <w:t xml:space="preserve">2 </w:t>
            </w:r>
            <w:r>
              <w:rPr>
                <w:bCs/>
                <w:sz w:val="20"/>
                <w:lang w:val="de-DE"/>
              </w:rPr>
              <w:t>day/</w:t>
            </w:r>
            <w:r w:rsidRPr="001421F4">
              <w:rPr>
                <w:bCs/>
                <w:sz w:val="20"/>
                <w:lang w:val="de-DE"/>
              </w:rPr>
              <w:t xml:space="preserve">день </w:t>
            </w:r>
            <w:r w:rsidRPr="001421F4">
              <w:rPr>
                <w:bCs/>
                <w:sz w:val="20"/>
                <w:lang w:val="de-DE"/>
              </w:rPr>
              <w:fldChar w:fldCharType="begin">
                <w:ffData>
                  <w:name w:val="Kontrollkästchen2"/>
                  <w:enabled/>
                  <w:calcOnExit w:val="0"/>
                  <w:checkBox>
                    <w:sizeAuto/>
                    <w:default w:val="0"/>
                  </w:checkBox>
                </w:ffData>
              </w:fldChar>
            </w:r>
            <w:r w:rsidRPr="001421F4">
              <w:rPr>
                <w:bCs/>
                <w:sz w:val="20"/>
                <w:lang w:val="de-DE"/>
              </w:rPr>
              <w:instrText xml:space="preserve"> FORMCHECKBOX </w:instrText>
            </w:r>
            <w:r w:rsidR="00000000">
              <w:rPr>
                <w:bCs/>
                <w:sz w:val="20"/>
                <w:lang w:val="de-DE"/>
              </w:rPr>
            </w:r>
            <w:r w:rsidR="00000000">
              <w:rPr>
                <w:bCs/>
                <w:sz w:val="20"/>
                <w:lang w:val="de-DE"/>
              </w:rPr>
              <w:fldChar w:fldCharType="separate"/>
            </w:r>
            <w:r w:rsidRPr="001421F4">
              <w:rPr>
                <w:bCs/>
                <w:sz w:val="20"/>
                <w:lang w:val="de-DE"/>
              </w:rPr>
              <w:fldChar w:fldCharType="end"/>
            </w:r>
          </w:p>
        </w:tc>
        <w:tc>
          <w:tcPr>
            <w:tcW w:w="1702" w:type="dxa"/>
          </w:tcPr>
          <w:p w14:paraId="308E2F4D" w14:textId="77777777" w:rsidR="00FC536C"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B83698">
              <w:rPr>
                <w:bCs/>
                <w:sz w:val="20"/>
                <w:lang w:val="de-DE"/>
              </w:rPr>
              <w:t>Sitting</w:t>
            </w:r>
            <w:r>
              <w:rPr>
                <w:bCs/>
                <w:sz w:val="20"/>
                <w:lang w:val="de-DE"/>
              </w:rPr>
              <w:t>/</w:t>
            </w:r>
            <w:r w:rsidRPr="00B83698">
              <w:rPr>
                <w:bCs/>
                <w:sz w:val="20"/>
                <w:lang w:val="de-DE"/>
              </w:rPr>
              <w:t xml:space="preserve">сидя </w:t>
            </w:r>
          </w:p>
          <w:p w14:paraId="59B97576" w14:textId="77777777" w:rsidR="00FC536C" w:rsidRPr="001421F4" w:rsidRDefault="00FC536C" w:rsidP="00FC536C">
            <w:pP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r>
              <w:rPr>
                <w:bCs/>
                <w:sz w:val="20"/>
                <w:lang w:val="de-DE"/>
              </w:rPr>
              <w:t xml:space="preserve"> </w:t>
            </w:r>
            <w:r w:rsidRPr="00FC536C">
              <w:rPr>
                <w:bCs/>
                <w:sz w:val="20"/>
                <w:lang w:val="de-DE"/>
              </w:rPr>
              <w:t>standing</w:t>
            </w:r>
            <w:r>
              <w:rPr>
                <w:bCs/>
                <w:sz w:val="20"/>
                <w:lang w:val="de-DE"/>
              </w:rPr>
              <w:t>/</w:t>
            </w:r>
            <w:r w:rsidRPr="00FC536C">
              <w:rPr>
                <w:bCs/>
                <w:sz w:val="20"/>
                <w:lang w:val="de-DE"/>
              </w:rPr>
              <w:t>стоя</w:t>
            </w:r>
          </w:p>
        </w:tc>
        <w:tc>
          <w:tcPr>
            <w:tcW w:w="992" w:type="dxa"/>
          </w:tcPr>
          <w:p w14:paraId="3ADC1D90" w14:textId="77777777" w:rsidR="00FC536C" w:rsidRPr="001421F4" w:rsidRDefault="00FC536C" w:rsidP="00FC536C">
            <w:pPr>
              <w:jc w:val="center"/>
              <w:rPr>
                <w:bCs/>
                <w:sz w:val="20"/>
                <w:lang w:val="de-DE"/>
              </w:rPr>
            </w:pPr>
            <w:r>
              <w:rPr>
                <w:bCs/>
                <w:sz w:val="20"/>
                <w:lang w:val="de-DE"/>
              </w:rPr>
              <w:fldChar w:fldCharType="begin">
                <w:ffData>
                  <w:name w:val=""/>
                  <w:enabled/>
                  <w:calcOnExit w:val="0"/>
                  <w:checkBox>
                    <w:sizeAuto/>
                    <w:default w:val="0"/>
                  </w:checkBox>
                </w:ffData>
              </w:fldChar>
            </w:r>
            <w:r>
              <w:rPr>
                <w:bCs/>
                <w:sz w:val="20"/>
                <w:lang w:val="de-DE"/>
              </w:rPr>
              <w:instrText xml:space="preserve"> FORMCHECKBOX </w:instrText>
            </w:r>
            <w:r w:rsidR="00000000">
              <w:rPr>
                <w:bCs/>
                <w:sz w:val="20"/>
                <w:lang w:val="de-DE"/>
              </w:rPr>
            </w:r>
            <w:r w:rsidR="00000000">
              <w:rPr>
                <w:bCs/>
                <w:sz w:val="20"/>
                <w:lang w:val="de-DE"/>
              </w:rPr>
              <w:fldChar w:fldCharType="separate"/>
            </w:r>
            <w:r>
              <w:rPr>
                <w:bCs/>
                <w:sz w:val="20"/>
                <w:lang w:val="de-DE"/>
              </w:rPr>
              <w:fldChar w:fldCharType="end"/>
            </w:r>
          </w:p>
        </w:tc>
      </w:tr>
    </w:tbl>
    <w:p w14:paraId="6DB16A03" w14:textId="77777777" w:rsidR="008974A8" w:rsidRDefault="008974A8" w:rsidP="001421F4">
      <w:pPr>
        <w:pStyle w:val="Standard1"/>
        <w:rPr>
          <w:rStyle w:val="hps"/>
          <w:lang w:val="ru-RU"/>
        </w:rPr>
      </w:pPr>
    </w:p>
    <w:p w14:paraId="4A3CD9DE" w14:textId="77777777" w:rsidR="00FC536C" w:rsidRDefault="00FC536C" w:rsidP="001421F4">
      <w:pPr>
        <w:pStyle w:val="Standard1"/>
        <w:rPr>
          <w:rStyle w:val="hps"/>
          <w:lang w:val="ru-RU"/>
        </w:rPr>
      </w:pPr>
    </w:p>
    <w:p w14:paraId="1B7EFF54" w14:textId="77777777" w:rsidR="00FC536C" w:rsidRDefault="00FC536C" w:rsidP="001421F4">
      <w:pPr>
        <w:pStyle w:val="Standard1"/>
        <w:rPr>
          <w:rStyle w:val="hps"/>
          <w:lang w:val="ru-RU"/>
        </w:rPr>
      </w:pPr>
    </w:p>
    <w:p w14:paraId="7215FFA5" w14:textId="77777777" w:rsidR="00FC536C" w:rsidRDefault="00FC536C" w:rsidP="001421F4">
      <w:pPr>
        <w:pStyle w:val="Standard1"/>
        <w:rPr>
          <w:rStyle w:val="hps"/>
          <w:lang w:val="ru-RU"/>
        </w:rPr>
      </w:pPr>
    </w:p>
    <w:p w14:paraId="50FD5DBE" w14:textId="77777777" w:rsidR="00BA3482" w:rsidRDefault="00BA3482" w:rsidP="001421F4">
      <w:pPr>
        <w:pStyle w:val="Standard1"/>
        <w:rPr>
          <w:rStyle w:val="hps"/>
          <w:lang w:val="ru-RU"/>
        </w:rPr>
        <w:sectPr w:rsidR="00BA3482" w:rsidSect="00AD75CC">
          <w:footerReference w:type="default" r:id="rId37"/>
          <w:pgSz w:w="11906" w:h="16838"/>
          <w:pgMar w:top="567" w:right="567" w:bottom="567" w:left="1418" w:header="533" w:footer="391" w:gutter="0"/>
          <w:cols w:space="708"/>
          <w:docGrid w:linePitch="360"/>
        </w:sectPr>
      </w:pPr>
    </w:p>
    <w:p w14:paraId="23022528" w14:textId="77777777" w:rsidR="00BA3482" w:rsidRPr="00635CEF" w:rsidRDefault="00BA3482" w:rsidP="00BA3482">
      <w:pPr>
        <w:jc w:val="center"/>
        <w:rPr>
          <w:b/>
          <w:szCs w:val="24"/>
          <w:lang w:val="en-US"/>
        </w:rPr>
      </w:pPr>
      <w:r w:rsidRPr="009947A8">
        <w:rPr>
          <w:b/>
          <w:szCs w:val="24"/>
          <w:lang w:val="ru-RU"/>
        </w:rPr>
        <w:lastRenderedPageBreak/>
        <w:t>Приложение</w:t>
      </w:r>
      <w:r w:rsidRPr="00635CEF">
        <w:rPr>
          <w:b/>
          <w:szCs w:val="24"/>
          <w:lang w:val="en-US"/>
        </w:rPr>
        <w:t xml:space="preserve"> 2</w:t>
      </w:r>
      <w:r w:rsidRPr="00BA3482">
        <w:t xml:space="preserve"> </w:t>
      </w:r>
      <w:r>
        <w:t xml:space="preserve">/ </w:t>
      </w:r>
      <w:r w:rsidRPr="00635CEF">
        <w:rPr>
          <w:b/>
          <w:szCs w:val="24"/>
          <w:lang w:val="en-US"/>
        </w:rPr>
        <w:t>Annex 2</w:t>
      </w:r>
    </w:p>
    <w:p w14:paraId="24582EEC" w14:textId="77777777" w:rsidR="00BA3482" w:rsidRPr="00BA3482" w:rsidRDefault="00BA3482" w:rsidP="00BA3482">
      <w:pPr>
        <w:jc w:val="center"/>
        <w:rPr>
          <w:b/>
          <w:szCs w:val="24"/>
          <w:lang w:val="en-US"/>
        </w:rPr>
      </w:pPr>
      <w:r w:rsidRPr="00BA3482">
        <w:rPr>
          <w:b/>
          <w:szCs w:val="24"/>
          <w:lang w:val="en-US"/>
        </w:rPr>
        <w:t>The order of interruption of the match, held up to four victories</w:t>
      </w:r>
      <w:r>
        <w:rPr>
          <w:b/>
          <w:szCs w:val="24"/>
          <w:lang w:val="en-US"/>
        </w:rPr>
        <w:br/>
      </w:r>
      <w:r w:rsidRPr="00BA3482">
        <w:rPr>
          <w:b/>
          <w:szCs w:val="24"/>
          <w:lang w:val="en-US"/>
        </w:rPr>
        <w:t>when playing according to the Swiss system after the end of the round time (40 minutes).</w:t>
      </w:r>
    </w:p>
    <w:p w14:paraId="660CE0D5" w14:textId="77777777" w:rsidR="00BA3482" w:rsidRPr="00BA3482" w:rsidRDefault="00BA3482" w:rsidP="00BA3482">
      <w:pPr>
        <w:jc w:val="center"/>
        <w:rPr>
          <w:szCs w:val="24"/>
          <w:lang w:val="ru-RU"/>
        </w:rPr>
      </w:pPr>
      <w:r w:rsidRPr="00BA3482">
        <w:rPr>
          <w:szCs w:val="24"/>
          <w:lang w:val="ru-RU"/>
        </w:rPr>
        <w:t>Порядок прерывания матча, проводимого до четырех побед</w:t>
      </w:r>
      <w:r>
        <w:rPr>
          <w:szCs w:val="24"/>
          <w:lang w:val="ru-RU"/>
        </w:rPr>
        <w:br/>
      </w:r>
      <w:r w:rsidRPr="002B6193">
        <w:rPr>
          <w:szCs w:val="24"/>
          <w:lang w:val="ru-RU"/>
        </w:rPr>
        <w:t>при игре по швейцарской системе по истечении времени тура (40 минут).</w:t>
      </w:r>
      <w:r w:rsidR="006419C7">
        <w:rPr>
          <w:szCs w:val="24"/>
          <w:lang w:val="ru-RU"/>
        </w:rPr>
        <w:br/>
      </w:r>
    </w:p>
    <w:tbl>
      <w:tblPr>
        <w:tblW w:w="15871" w:type="dxa"/>
        <w:tblLayout w:type="fixed"/>
        <w:tblLook w:val="01E0" w:firstRow="1" w:lastRow="1" w:firstColumn="1" w:lastColumn="1" w:noHBand="0" w:noVBand="0"/>
      </w:tblPr>
      <w:tblGrid>
        <w:gridCol w:w="7848"/>
        <w:gridCol w:w="8023"/>
      </w:tblGrid>
      <w:tr w:rsidR="00BA3482" w:rsidRPr="00DB0EEA" w14:paraId="71847500"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171A4810" w14:textId="77777777" w:rsidR="00BA3482" w:rsidRPr="00BA3482" w:rsidRDefault="006419C7" w:rsidP="006419C7">
            <w:pPr>
              <w:spacing w:after="60"/>
              <w:rPr>
                <w:rStyle w:val="hps"/>
                <w:bCs/>
                <w:szCs w:val="24"/>
                <w:lang w:val="en-US"/>
              </w:rPr>
            </w:pPr>
            <w:r>
              <w:rPr>
                <w:rStyle w:val="hps"/>
                <w:bCs/>
                <w:szCs w:val="24"/>
                <w:lang w:val="en-US"/>
              </w:rPr>
              <w:t xml:space="preserve">1. </w:t>
            </w:r>
            <w:r w:rsidR="00BA3482" w:rsidRPr="00BA3482">
              <w:rPr>
                <w:rStyle w:val="hps"/>
                <w:bCs/>
                <w:szCs w:val="24"/>
                <w:lang w:val="en-US"/>
              </w:rPr>
              <w:t>The countdown of the round begins from the moment when all the games of the round have started on the gaming tables. The start time of the round is marked by the judge. 35 minutes after the start of the round, the referee must warn all players that there are 5 minutes left before the rule comes into effect.</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664B4AE1" w14:textId="77777777" w:rsidR="00BA3482" w:rsidRPr="00BA3482" w:rsidRDefault="006419C7" w:rsidP="006419C7">
            <w:pPr>
              <w:spacing w:after="60"/>
              <w:rPr>
                <w:rStyle w:val="hps"/>
                <w:bCs/>
                <w:szCs w:val="24"/>
                <w:lang w:val="ru-RU"/>
              </w:rPr>
            </w:pPr>
            <w:r w:rsidRPr="006419C7">
              <w:rPr>
                <w:rStyle w:val="hps"/>
                <w:bCs/>
                <w:szCs w:val="24"/>
                <w:lang w:val="ru-RU"/>
              </w:rPr>
              <w:t>2.</w:t>
            </w:r>
            <w:r>
              <w:rPr>
                <w:rStyle w:val="hps"/>
                <w:bCs/>
                <w:szCs w:val="24"/>
                <w:lang w:val="ru-RU"/>
              </w:rPr>
              <w:t xml:space="preserve"> </w:t>
            </w:r>
            <w:r w:rsidR="00BA3482" w:rsidRPr="00BA3482">
              <w:rPr>
                <w:rStyle w:val="hps"/>
                <w:bCs/>
                <w:szCs w:val="24"/>
                <w:lang w:val="ru-RU"/>
              </w:rPr>
              <w:t>Отсчет времени тура начинается с того момента, когда все игры тура начались на игровых столах. Время начала тура отмечается судьей. Через 35 минут после начала тура судья обязан предупредить всех играющих, что до вступления правила в действие остается 5 минут.</w:t>
            </w:r>
          </w:p>
        </w:tc>
      </w:tr>
      <w:tr w:rsidR="00BA3482" w:rsidRPr="00DB0EEA" w14:paraId="79B7F136"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018963FC" w14:textId="77777777" w:rsidR="00BA3482" w:rsidRPr="00BA3482" w:rsidRDefault="006419C7" w:rsidP="006419C7">
            <w:pPr>
              <w:spacing w:after="60"/>
              <w:rPr>
                <w:rStyle w:val="hps"/>
                <w:bCs/>
                <w:szCs w:val="24"/>
                <w:lang w:val="en-US"/>
              </w:rPr>
            </w:pPr>
            <w:r w:rsidRPr="006419C7">
              <w:rPr>
                <w:rStyle w:val="hps"/>
                <w:bCs/>
                <w:szCs w:val="24"/>
                <w:lang w:val="en-US"/>
              </w:rPr>
              <w:t>2.</w:t>
            </w:r>
            <w:r>
              <w:rPr>
                <w:rStyle w:val="hps"/>
                <w:bCs/>
                <w:szCs w:val="24"/>
                <w:lang w:val="en-US"/>
              </w:rPr>
              <w:t xml:space="preserve"> </w:t>
            </w:r>
            <w:r w:rsidR="00BA3482" w:rsidRPr="00BA3482">
              <w:rPr>
                <w:rStyle w:val="hps"/>
                <w:bCs/>
                <w:szCs w:val="24"/>
                <w:lang w:val="en-US"/>
              </w:rPr>
              <w:t>The time limit rule comes into effect 40 minutes after the start of the tour.</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0ECD6C14" w14:textId="77777777" w:rsidR="00BA3482" w:rsidRPr="00BA3482" w:rsidRDefault="006419C7" w:rsidP="006419C7">
            <w:pPr>
              <w:spacing w:after="60"/>
              <w:rPr>
                <w:rStyle w:val="hps"/>
                <w:bCs/>
                <w:szCs w:val="24"/>
                <w:lang w:val="ru-RU"/>
              </w:rPr>
            </w:pPr>
            <w:r w:rsidRPr="006419C7">
              <w:rPr>
                <w:rStyle w:val="hps"/>
                <w:bCs/>
                <w:szCs w:val="24"/>
                <w:lang w:val="ru-RU"/>
              </w:rPr>
              <w:t xml:space="preserve">2. </w:t>
            </w:r>
            <w:r w:rsidR="00BA3482" w:rsidRPr="00BA3482">
              <w:rPr>
                <w:rStyle w:val="hps"/>
                <w:bCs/>
                <w:szCs w:val="24"/>
                <w:lang w:val="ru-RU"/>
              </w:rPr>
              <w:t>Правило ограничения времени вступает в действие через 40 минут после начала тура.</w:t>
            </w:r>
          </w:p>
        </w:tc>
      </w:tr>
      <w:tr w:rsidR="00BA3482" w:rsidRPr="00DB0EEA" w14:paraId="23F67A07"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20ADA7EE" w14:textId="77777777" w:rsidR="00BA3482" w:rsidRPr="00BA3482" w:rsidRDefault="006419C7" w:rsidP="006419C7">
            <w:pPr>
              <w:spacing w:after="60"/>
              <w:rPr>
                <w:rStyle w:val="hps"/>
                <w:bCs/>
                <w:szCs w:val="24"/>
                <w:lang w:val="en-US"/>
              </w:rPr>
            </w:pPr>
            <w:r w:rsidRPr="006419C7">
              <w:rPr>
                <w:rStyle w:val="hps"/>
                <w:bCs/>
                <w:szCs w:val="24"/>
                <w:lang w:val="en-US"/>
              </w:rPr>
              <w:t>3.</w:t>
            </w:r>
            <w:r>
              <w:rPr>
                <w:rStyle w:val="hps"/>
                <w:bCs/>
                <w:szCs w:val="24"/>
                <w:lang w:val="en-US"/>
              </w:rPr>
              <w:t xml:space="preserve"> </w:t>
            </w:r>
            <w:r w:rsidR="00BA3482" w:rsidRPr="00BA3482">
              <w:rPr>
                <w:rStyle w:val="hps"/>
                <w:bCs/>
                <w:szCs w:val="24"/>
                <w:lang w:val="en-US"/>
              </w:rPr>
              <w:t xml:space="preserve">If after 40 minutes after the start of the round and already taking into account the played sets (including those that end after the control time), the current score in the meetings is </w:t>
            </w:r>
            <w:r w:rsidR="00157157" w:rsidRPr="00635CEF">
              <w:rPr>
                <w:rStyle w:val="hps"/>
                <w:bCs/>
                <w:szCs w:val="24"/>
                <w:lang w:val="en-US"/>
              </w:rPr>
              <w:t xml:space="preserve">1:0, 2:1, </w:t>
            </w:r>
            <w:r w:rsidR="00157157">
              <w:rPr>
                <w:rStyle w:val="hps"/>
                <w:bCs/>
                <w:szCs w:val="24"/>
                <w:lang w:val="pl-PL"/>
              </w:rPr>
              <w:t>1:2</w:t>
            </w:r>
            <w:r w:rsidR="00157157" w:rsidRPr="00635CEF">
              <w:rPr>
                <w:rStyle w:val="hps"/>
                <w:bCs/>
                <w:szCs w:val="24"/>
                <w:lang w:val="en-US"/>
              </w:rPr>
              <w:t>,</w:t>
            </w:r>
            <w:r w:rsidR="00157157">
              <w:rPr>
                <w:rStyle w:val="hps"/>
                <w:bCs/>
                <w:szCs w:val="24"/>
                <w:lang w:val="pl-PL"/>
              </w:rPr>
              <w:t xml:space="preserve"> 1:1</w:t>
            </w:r>
            <w:r w:rsidR="00BA3482" w:rsidRPr="00BA3482">
              <w:rPr>
                <w:rStyle w:val="hps"/>
                <w:bCs/>
                <w:szCs w:val="24"/>
                <w:lang w:val="en-US"/>
              </w:rPr>
              <w:t xml:space="preserve">, </w:t>
            </w:r>
            <w:r w:rsidR="00157157">
              <w:rPr>
                <w:rStyle w:val="hps"/>
                <w:bCs/>
                <w:szCs w:val="24"/>
                <w:lang w:val="en-US"/>
              </w:rPr>
              <w:t xml:space="preserve">0:1 </w:t>
            </w:r>
            <w:r w:rsidR="00BA3482" w:rsidRPr="00BA3482">
              <w:rPr>
                <w:rStyle w:val="hps"/>
                <w:bCs/>
                <w:szCs w:val="24"/>
                <w:lang w:val="en-US"/>
              </w:rPr>
              <w:t>these tables will be personal referees have been appointed and games will continue until the end of the last set with strict adherence to the 30-second time limit per move.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411028B5" w14:textId="77777777" w:rsidR="00BA3482" w:rsidRPr="00BA3482" w:rsidRDefault="006419C7" w:rsidP="006419C7">
            <w:pPr>
              <w:spacing w:after="60"/>
              <w:rPr>
                <w:rStyle w:val="hps"/>
                <w:bCs/>
                <w:szCs w:val="24"/>
                <w:lang w:val="ru-RU"/>
              </w:rPr>
            </w:pPr>
            <w:r w:rsidRPr="006419C7">
              <w:rPr>
                <w:rStyle w:val="hps"/>
                <w:bCs/>
                <w:szCs w:val="24"/>
                <w:lang w:val="ru-RU"/>
              </w:rPr>
              <w:t xml:space="preserve">3. </w:t>
            </w:r>
            <w:r w:rsidR="00BA3482" w:rsidRPr="00BA3482">
              <w:rPr>
                <w:rStyle w:val="hps"/>
                <w:bCs/>
                <w:szCs w:val="24"/>
                <w:lang w:val="ru-RU"/>
              </w:rPr>
              <w:t xml:space="preserve">Если по истечению 40 минут после начала тура и уже с учетом сыгранных сетов (в том числе и тех, которые закончатся после контрольного времени) текущий счет во встречах будет 1:0, 2:1, </w:t>
            </w:r>
            <w:r w:rsidR="00157157">
              <w:rPr>
                <w:rStyle w:val="hps"/>
                <w:bCs/>
                <w:szCs w:val="24"/>
                <w:lang w:val="pl-PL"/>
              </w:rPr>
              <w:t>1:2</w:t>
            </w:r>
            <w:r w:rsidR="00BA3482" w:rsidRPr="00BA3482">
              <w:rPr>
                <w:rStyle w:val="hps"/>
                <w:bCs/>
                <w:szCs w:val="24"/>
                <w:lang w:val="ru-RU"/>
              </w:rPr>
              <w:t>,</w:t>
            </w:r>
            <w:r w:rsidR="00157157">
              <w:rPr>
                <w:rStyle w:val="hps"/>
                <w:bCs/>
                <w:szCs w:val="24"/>
                <w:lang w:val="pl-PL"/>
              </w:rPr>
              <w:t xml:space="preserve"> 1:1, 0:1</w:t>
            </w:r>
            <w:r w:rsidR="00BA3482" w:rsidRPr="00BA3482">
              <w:rPr>
                <w:rStyle w:val="hps"/>
                <w:bCs/>
                <w:szCs w:val="24"/>
                <w:lang w:val="ru-RU"/>
              </w:rPr>
              <w:t xml:space="preserve"> к этим столам будут назначены персональные судьи, и игры будут продолжены до окончания последнего сета со строгим соблюдением 30-секундного ограничения времени на ход.</w:t>
            </w:r>
          </w:p>
        </w:tc>
      </w:tr>
      <w:tr w:rsidR="00BA3482" w:rsidRPr="00DB0EEA" w14:paraId="4268DF17" w14:textId="77777777" w:rsidTr="00207764">
        <w:trPr>
          <w:cantSplit/>
          <w:trHeight w:val="458"/>
        </w:trPr>
        <w:tc>
          <w:tcPr>
            <w:tcW w:w="7848" w:type="dxa"/>
            <w:tcBorders>
              <w:top w:val="single" w:sz="4" w:space="0" w:color="auto"/>
              <w:left w:val="single" w:sz="4" w:space="0" w:color="auto"/>
              <w:bottom w:val="single" w:sz="4" w:space="0" w:color="auto"/>
              <w:right w:val="single" w:sz="4" w:space="0" w:color="auto"/>
            </w:tcBorders>
            <w:shd w:val="clear" w:color="auto" w:fill="auto"/>
          </w:tcPr>
          <w:p w14:paraId="41B422F4" w14:textId="77777777" w:rsidR="00BA3482" w:rsidRPr="006419C7" w:rsidRDefault="006419C7" w:rsidP="006419C7">
            <w:pPr>
              <w:spacing w:after="60"/>
              <w:rPr>
                <w:rStyle w:val="hps"/>
                <w:bCs/>
                <w:szCs w:val="24"/>
                <w:lang w:val="en-US"/>
              </w:rPr>
            </w:pPr>
            <w:r w:rsidRPr="006419C7">
              <w:rPr>
                <w:rStyle w:val="hps"/>
                <w:bCs/>
                <w:szCs w:val="24"/>
                <w:lang w:val="en-US"/>
              </w:rPr>
              <w:t>4.</w:t>
            </w:r>
            <w:r>
              <w:rPr>
                <w:rStyle w:val="hps"/>
                <w:bCs/>
                <w:szCs w:val="24"/>
                <w:lang w:val="en-US"/>
              </w:rPr>
              <w:t xml:space="preserve"> </w:t>
            </w:r>
            <w:r w:rsidRPr="006419C7">
              <w:rPr>
                <w:rStyle w:val="hps"/>
                <w:bCs/>
                <w:szCs w:val="24"/>
                <w:lang w:val="en-US"/>
              </w:rPr>
              <w:t>In other cases, the final score will be fixed as it will be at the end of the set started before the control time.</w:t>
            </w:r>
          </w:p>
        </w:tc>
        <w:tc>
          <w:tcPr>
            <w:tcW w:w="8023" w:type="dxa"/>
            <w:tcBorders>
              <w:top w:val="single" w:sz="4" w:space="0" w:color="auto"/>
              <w:left w:val="single" w:sz="4" w:space="0" w:color="auto"/>
              <w:bottom w:val="single" w:sz="4" w:space="0" w:color="auto"/>
              <w:right w:val="single" w:sz="4" w:space="0" w:color="auto"/>
            </w:tcBorders>
            <w:shd w:val="clear" w:color="auto" w:fill="auto"/>
          </w:tcPr>
          <w:p w14:paraId="36ADBE43" w14:textId="77777777" w:rsidR="00BA3482" w:rsidRPr="00BA3482" w:rsidRDefault="006419C7" w:rsidP="006419C7">
            <w:pPr>
              <w:spacing w:after="60"/>
              <w:rPr>
                <w:rStyle w:val="hps"/>
                <w:bCs/>
                <w:szCs w:val="24"/>
                <w:lang w:val="ru-RU"/>
              </w:rPr>
            </w:pPr>
            <w:r w:rsidRPr="006419C7">
              <w:rPr>
                <w:rStyle w:val="hps"/>
                <w:bCs/>
                <w:szCs w:val="24"/>
                <w:lang w:val="ru-RU"/>
              </w:rPr>
              <w:t xml:space="preserve">4. </w:t>
            </w:r>
            <w:r w:rsidR="00BA3482" w:rsidRPr="00BA3482">
              <w:rPr>
                <w:rStyle w:val="hps"/>
                <w:bCs/>
                <w:szCs w:val="24"/>
                <w:lang w:val="ru-RU"/>
              </w:rPr>
              <w:t>В остальных случаях окончательный счет будет зафиксирован таким, каким он будет на момент окончания сета, начатого до контрольного времени.</w:t>
            </w:r>
          </w:p>
        </w:tc>
      </w:tr>
    </w:tbl>
    <w:p w14:paraId="4C434B86" w14:textId="77777777" w:rsidR="00FC536C" w:rsidRPr="00B8342D" w:rsidRDefault="00FC536C" w:rsidP="001421F4">
      <w:pPr>
        <w:pStyle w:val="Standard1"/>
        <w:rPr>
          <w:rStyle w:val="hps"/>
          <w:lang w:val="ru-RU"/>
        </w:rPr>
      </w:pPr>
    </w:p>
    <w:sectPr w:rsidR="00FC536C" w:rsidRPr="00B8342D" w:rsidSect="00BA3482">
      <w:pgSz w:w="16838" w:h="11906" w:orient="landscape"/>
      <w:pgMar w:top="1418" w:right="567" w:bottom="567" w:left="567" w:header="533"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BD32D" w14:textId="77777777" w:rsidR="00FF3FF2" w:rsidRDefault="00FF3FF2">
      <w:r>
        <w:separator/>
      </w:r>
    </w:p>
  </w:endnote>
  <w:endnote w:type="continuationSeparator" w:id="0">
    <w:p w14:paraId="19CF7838" w14:textId="77777777" w:rsidR="00FF3FF2" w:rsidRDefault="00FF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D75CB" w14:textId="77777777" w:rsidR="00A7783E" w:rsidRDefault="00A7783E" w:rsidP="00E16D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1CB2F4" w14:textId="77777777" w:rsidR="00BD6480" w:rsidRDefault="00BD6480" w:rsidP="00A7783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2D74C" w14:textId="77777777" w:rsidR="00A7783E" w:rsidRDefault="00A7783E" w:rsidP="00E16D3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E4133">
      <w:rPr>
        <w:rStyle w:val="Seitenzahl"/>
        <w:noProof/>
      </w:rPr>
      <w:t>8</w:t>
    </w:r>
    <w:r>
      <w:rPr>
        <w:rStyle w:val="Seitenzahl"/>
      </w:rPr>
      <w:fldChar w:fldCharType="end"/>
    </w:r>
  </w:p>
  <w:p w14:paraId="696A3767" w14:textId="77777777" w:rsidR="00BD6480" w:rsidRDefault="00BD6480" w:rsidP="00A7783E">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17C62" w14:textId="77777777" w:rsidR="00BD6480" w:rsidRDefault="00BD648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1FBFFC" w14:textId="77777777" w:rsidR="00FF3FF2" w:rsidRDefault="00FF3FF2">
      <w:r>
        <w:separator/>
      </w:r>
    </w:p>
  </w:footnote>
  <w:footnote w:type="continuationSeparator" w:id="0">
    <w:p w14:paraId="11268053" w14:textId="77777777" w:rsidR="00FF3FF2" w:rsidRDefault="00FF3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0003B"/>
    <w:multiLevelType w:val="hybridMultilevel"/>
    <w:tmpl w:val="07F24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5A59E2"/>
    <w:multiLevelType w:val="hybridMultilevel"/>
    <w:tmpl w:val="1974F4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7744D9"/>
    <w:multiLevelType w:val="hybridMultilevel"/>
    <w:tmpl w:val="D51E65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38404C1"/>
    <w:multiLevelType w:val="hybridMultilevel"/>
    <w:tmpl w:val="1E82D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C96922"/>
    <w:multiLevelType w:val="hybridMultilevel"/>
    <w:tmpl w:val="9B126A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B9C0F58"/>
    <w:multiLevelType w:val="hybridMultilevel"/>
    <w:tmpl w:val="8A7A14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D007DFD"/>
    <w:multiLevelType w:val="multilevel"/>
    <w:tmpl w:val="732844B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0BC2470"/>
    <w:multiLevelType w:val="hybridMultilevel"/>
    <w:tmpl w:val="17349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0DF6311"/>
    <w:multiLevelType w:val="hybridMultilevel"/>
    <w:tmpl w:val="A6F6A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4D9762F"/>
    <w:multiLevelType w:val="hybridMultilevel"/>
    <w:tmpl w:val="841EE5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205018"/>
    <w:multiLevelType w:val="hybridMultilevel"/>
    <w:tmpl w:val="486A71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E5D0B49"/>
    <w:multiLevelType w:val="hybridMultilevel"/>
    <w:tmpl w:val="65A2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B08FE"/>
    <w:multiLevelType w:val="hybridMultilevel"/>
    <w:tmpl w:val="7486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A4457"/>
    <w:multiLevelType w:val="hybridMultilevel"/>
    <w:tmpl w:val="19AADB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1F11B3C"/>
    <w:multiLevelType w:val="hybridMultilevel"/>
    <w:tmpl w:val="10AE4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26C25F0"/>
    <w:multiLevelType w:val="hybridMultilevel"/>
    <w:tmpl w:val="570A84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AC55A44"/>
    <w:multiLevelType w:val="hybridMultilevel"/>
    <w:tmpl w:val="65AE46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6754586"/>
    <w:multiLevelType w:val="hybridMultilevel"/>
    <w:tmpl w:val="2474E3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D614471"/>
    <w:multiLevelType w:val="hybridMultilevel"/>
    <w:tmpl w:val="C71E6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6180C"/>
    <w:multiLevelType w:val="multilevel"/>
    <w:tmpl w:val="26CE0D2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FF123FD"/>
    <w:multiLevelType w:val="hybridMultilevel"/>
    <w:tmpl w:val="CE0296E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2792AA5"/>
    <w:multiLevelType w:val="multilevel"/>
    <w:tmpl w:val="4D4CE19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373336A"/>
    <w:multiLevelType w:val="hybridMultilevel"/>
    <w:tmpl w:val="AABA2168"/>
    <w:lvl w:ilvl="0" w:tplc="FF868200">
      <w:numFmt w:val="bullet"/>
      <w:lvlText w:val=""/>
      <w:lvlJc w:val="left"/>
      <w:pPr>
        <w:ind w:left="720" w:hanging="360"/>
      </w:pPr>
      <w:rPr>
        <w:rFonts w:ascii="Symbol" w:eastAsia="Times New Roman" w:hAnsi="Symbol" w:cs="Times New Roman" w:hint="default"/>
        <w:i w:val="0"/>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BE51F89"/>
    <w:multiLevelType w:val="hybridMultilevel"/>
    <w:tmpl w:val="10888B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0D93C1F"/>
    <w:multiLevelType w:val="hybridMultilevel"/>
    <w:tmpl w:val="AA668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5C7670"/>
    <w:multiLevelType w:val="hybridMultilevel"/>
    <w:tmpl w:val="F04C55CC"/>
    <w:lvl w:ilvl="0" w:tplc="04070001">
      <w:start w:val="1"/>
      <w:numFmt w:val="bullet"/>
      <w:lvlText w:val=""/>
      <w:lvlJc w:val="left"/>
      <w:pPr>
        <w:ind w:left="69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F264B1"/>
    <w:multiLevelType w:val="hybridMultilevel"/>
    <w:tmpl w:val="0824D0B2"/>
    <w:lvl w:ilvl="0" w:tplc="7272DBCC">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8DA4434"/>
    <w:multiLevelType w:val="hybridMultilevel"/>
    <w:tmpl w:val="2EB2C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B04D28"/>
    <w:multiLevelType w:val="hybridMultilevel"/>
    <w:tmpl w:val="5A46C0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7AF3397"/>
    <w:multiLevelType w:val="hybridMultilevel"/>
    <w:tmpl w:val="D48690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C36017C"/>
    <w:multiLevelType w:val="hybridMultilevel"/>
    <w:tmpl w:val="0722024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17614349">
    <w:abstractNumId w:val="6"/>
  </w:num>
  <w:num w:numId="2" w16cid:durableId="2031879813">
    <w:abstractNumId w:val="21"/>
  </w:num>
  <w:num w:numId="3" w16cid:durableId="1495755613">
    <w:abstractNumId w:val="24"/>
  </w:num>
  <w:num w:numId="4" w16cid:durableId="206113383">
    <w:abstractNumId w:val="18"/>
  </w:num>
  <w:num w:numId="5" w16cid:durableId="902639875">
    <w:abstractNumId w:val="12"/>
  </w:num>
  <w:num w:numId="6" w16cid:durableId="2045982082">
    <w:abstractNumId w:val="11"/>
  </w:num>
  <w:num w:numId="7" w16cid:durableId="1882668850">
    <w:abstractNumId w:val="4"/>
  </w:num>
  <w:num w:numId="8" w16cid:durableId="368843156">
    <w:abstractNumId w:val="10"/>
  </w:num>
  <w:num w:numId="9" w16cid:durableId="104009028">
    <w:abstractNumId w:val="5"/>
  </w:num>
  <w:num w:numId="10" w16cid:durableId="464351507">
    <w:abstractNumId w:val="22"/>
  </w:num>
  <w:num w:numId="11" w16cid:durableId="1170869774">
    <w:abstractNumId w:val="13"/>
  </w:num>
  <w:num w:numId="12" w16cid:durableId="1942639216">
    <w:abstractNumId w:val="0"/>
  </w:num>
  <w:num w:numId="13" w16cid:durableId="1259604887">
    <w:abstractNumId w:val="8"/>
  </w:num>
  <w:num w:numId="14" w16cid:durableId="1245798539">
    <w:abstractNumId w:val="16"/>
  </w:num>
  <w:num w:numId="15" w16cid:durableId="2121534490">
    <w:abstractNumId w:val="14"/>
  </w:num>
  <w:num w:numId="16" w16cid:durableId="99877693">
    <w:abstractNumId w:val="29"/>
  </w:num>
  <w:num w:numId="17" w16cid:durableId="1658723387">
    <w:abstractNumId w:val="26"/>
  </w:num>
  <w:num w:numId="18" w16cid:durableId="887498584">
    <w:abstractNumId w:val="3"/>
  </w:num>
  <w:num w:numId="19" w16cid:durableId="337075103">
    <w:abstractNumId w:val="15"/>
  </w:num>
  <w:num w:numId="20" w16cid:durableId="810366501">
    <w:abstractNumId w:val="2"/>
  </w:num>
  <w:num w:numId="21" w16cid:durableId="1958755704">
    <w:abstractNumId w:val="7"/>
  </w:num>
  <w:num w:numId="22" w16cid:durableId="1384448847">
    <w:abstractNumId w:val="23"/>
  </w:num>
  <w:num w:numId="23" w16cid:durableId="434205777">
    <w:abstractNumId w:val="1"/>
  </w:num>
  <w:num w:numId="24" w16cid:durableId="347562149">
    <w:abstractNumId w:val="20"/>
  </w:num>
  <w:num w:numId="25" w16cid:durableId="1379862398">
    <w:abstractNumId w:val="27"/>
  </w:num>
  <w:num w:numId="26" w16cid:durableId="793713700">
    <w:abstractNumId w:val="28"/>
  </w:num>
  <w:num w:numId="27" w16cid:durableId="1110275179">
    <w:abstractNumId w:val="9"/>
  </w:num>
  <w:num w:numId="28" w16cid:durableId="175467800">
    <w:abstractNumId w:val="17"/>
  </w:num>
  <w:num w:numId="29" w16cid:durableId="318583448">
    <w:abstractNumId w:val="30"/>
  </w:num>
  <w:num w:numId="30" w16cid:durableId="941718642">
    <w:abstractNumId w:val="25"/>
  </w:num>
  <w:num w:numId="31" w16cid:durableId="17926307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450"/>
    <w:rsid w:val="000047CF"/>
    <w:rsid w:val="00010CB1"/>
    <w:rsid w:val="00011351"/>
    <w:rsid w:val="00011D55"/>
    <w:rsid w:val="00012B18"/>
    <w:rsid w:val="00021959"/>
    <w:rsid w:val="00026EBC"/>
    <w:rsid w:val="0003015F"/>
    <w:rsid w:val="0003410C"/>
    <w:rsid w:val="000342B3"/>
    <w:rsid w:val="0003599D"/>
    <w:rsid w:val="00044231"/>
    <w:rsid w:val="00047C54"/>
    <w:rsid w:val="0005069A"/>
    <w:rsid w:val="00061EFE"/>
    <w:rsid w:val="00062B28"/>
    <w:rsid w:val="00065216"/>
    <w:rsid w:val="0006782A"/>
    <w:rsid w:val="00071328"/>
    <w:rsid w:val="00076FA8"/>
    <w:rsid w:val="00090791"/>
    <w:rsid w:val="00090EEC"/>
    <w:rsid w:val="00094781"/>
    <w:rsid w:val="000A028B"/>
    <w:rsid w:val="000A111F"/>
    <w:rsid w:val="000B1667"/>
    <w:rsid w:val="000B45D4"/>
    <w:rsid w:val="000C6D90"/>
    <w:rsid w:val="000D518D"/>
    <w:rsid w:val="000E258D"/>
    <w:rsid w:val="000E3AB5"/>
    <w:rsid w:val="000E4133"/>
    <w:rsid w:val="000E6294"/>
    <w:rsid w:val="000F3AB5"/>
    <w:rsid w:val="00100C55"/>
    <w:rsid w:val="00103C05"/>
    <w:rsid w:val="00112FF5"/>
    <w:rsid w:val="00114A21"/>
    <w:rsid w:val="00116DC9"/>
    <w:rsid w:val="00117E18"/>
    <w:rsid w:val="00124E3D"/>
    <w:rsid w:val="00124ECC"/>
    <w:rsid w:val="00133A90"/>
    <w:rsid w:val="00134470"/>
    <w:rsid w:val="001421F4"/>
    <w:rsid w:val="00143DBC"/>
    <w:rsid w:val="00150757"/>
    <w:rsid w:val="0015106C"/>
    <w:rsid w:val="001534E9"/>
    <w:rsid w:val="00157157"/>
    <w:rsid w:val="001677A3"/>
    <w:rsid w:val="001750C4"/>
    <w:rsid w:val="001754C7"/>
    <w:rsid w:val="0018237F"/>
    <w:rsid w:val="00182D95"/>
    <w:rsid w:val="00183A67"/>
    <w:rsid w:val="00184638"/>
    <w:rsid w:val="00184C5E"/>
    <w:rsid w:val="001A3FE0"/>
    <w:rsid w:val="001A622C"/>
    <w:rsid w:val="001A6C03"/>
    <w:rsid w:val="001B0144"/>
    <w:rsid w:val="001B18E6"/>
    <w:rsid w:val="001B677C"/>
    <w:rsid w:val="001C201E"/>
    <w:rsid w:val="001C357D"/>
    <w:rsid w:val="001D038C"/>
    <w:rsid w:val="001D152E"/>
    <w:rsid w:val="001D18D7"/>
    <w:rsid w:val="001D2D60"/>
    <w:rsid w:val="001D59D1"/>
    <w:rsid w:val="001E1E2E"/>
    <w:rsid w:val="001E206F"/>
    <w:rsid w:val="001E4314"/>
    <w:rsid w:val="001F0F60"/>
    <w:rsid w:val="001F4647"/>
    <w:rsid w:val="001F4926"/>
    <w:rsid w:val="001F7699"/>
    <w:rsid w:val="001F7AA8"/>
    <w:rsid w:val="00207006"/>
    <w:rsid w:val="00207764"/>
    <w:rsid w:val="0021039D"/>
    <w:rsid w:val="00211601"/>
    <w:rsid w:val="00242F2E"/>
    <w:rsid w:val="002478D2"/>
    <w:rsid w:val="002504C3"/>
    <w:rsid w:val="00253203"/>
    <w:rsid w:val="00254E46"/>
    <w:rsid w:val="00255E6B"/>
    <w:rsid w:val="00262360"/>
    <w:rsid w:val="00262892"/>
    <w:rsid w:val="002757B6"/>
    <w:rsid w:val="00280D30"/>
    <w:rsid w:val="00281B31"/>
    <w:rsid w:val="0029355E"/>
    <w:rsid w:val="00293D52"/>
    <w:rsid w:val="00296400"/>
    <w:rsid w:val="00296FF4"/>
    <w:rsid w:val="002A039C"/>
    <w:rsid w:val="002A2CF2"/>
    <w:rsid w:val="002B4390"/>
    <w:rsid w:val="002B464C"/>
    <w:rsid w:val="002C0FCD"/>
    <w:rsid w:val="002C376E"/>
    <w:rsid w:val="002C540F"/>
    <w:rsid w:val="002D1501"/>
    <w:rsid w:val="002F2E22"/>
    <w:rsid w:val="00301862"/>
    <w:rsid w:val="00306C73"/>
    <w:rsid w:val="003167D8"/>
    <w:rsid w:val="0031707D"/>
    <w:rsid w:val="003207A5"/>
    <w:rsid w:val="003211DE"/>
    <w:rsid w:val="003260F1"/>
    <w:rsid w:val="00334667"/>
    <w:rsid w:val="00335801"/>
    <w:rsid w:val="00335A1B"/>
    <w:rsid w:val="00342910"/>
    <w:rsid w:val="00342F34"/>
    <w:rsid w:val="00345B77"/>
    <w:rsid w:val="00345E52"/>
    <w:rsid w:val="00346D56"/>
    <w:rsid w:val="00347A21"/>
    <w:rsid w:val="00352B7B"/>
    <w:rsid w:val="00353DDC"/>
    <w:rsid w:val="0036092A"/>
    <w:rsid w:val="0036796E"/>
    <w:rsid w:val="00370460"/>
    <w:rsid w:val="00370DA9"/>
    <w:rsid w:val="003767FA"/>
    <w:rsid w:val="00385214"/>
    <w:rsid w:val="003904AA"/>
    <w:rsid w:val="003A5A4C"/>
    <w:rsid w:val="003B3E11"/>
    <w:rsid w:val="003B7A82"/>
    <w:rsid w:val="003C38E0"/>
    <w:rsid w:val="003C77FF"/>
    <w:rsid w:val="003D31B7"/>
    <w:rsid w:val="003E3450"/>
    <w:rsid w:val="003F11CC"/>
    <w:rsid w:val="003F15DB"/>
    <w:rsid w:val="003F3EC7"/>
    <w:rsid w:val="003F520F"/>
    <w:rsid w:val="00401097"/>
    <w:rsid w:val="00401B90"/>
    <w:rsid w:val="004039B7"/>
    <w:rsid w:val="00403A6A"/>
    <w:rsid w:val="0040487E"/>
    <w:rsid w:val="00404CAB"/>
    <w:rsid w:val="0040695A"/>
    <w:rsid w:val="00406B45"/>
    <w:rsid w:val="0041091A"/>
    <w:rsid w:val="0041263A"/>
    <w:rsid w:val="004208F9"/>
    <w:rsid w:val="004276AE"/>
    <w:rsid w:val="00441D7C"/>
    <w:rsid w:val="00447FE2"/>
    <w:rsid w:val="004558CC"/>
    <w:rsid w:val="004618CD"/>
    <w:rsid w:val="004663F5"/>
    <w:rsid w:val="004701DA"/>
    <w:rsid w:val="00470E1A"/>
    <w:rsid w:val="00475B85"/>
    <w:rsid w:val="00476ED9"/>
    <w:rsid w:val="004877C4"/>
    <w:rsid w:val="004948A3"/>
    <w:rsid w:val="00497064"/>
    <w:rsid w:val="00497F20"/>
    <w:rsid w:val="004A269B"/>
    <w:rsid w:val="004A7E24"/>
    <w:rsid w:val="004B3DE9"/>
    <w:rsid w:val="004C27B7"/>
    <w:rsid w:val="004C5094"/>
    <w:rsid w:val="004C61C8"/>
    <w:rsid w:val="004C6DF1"/>
    <w:rsid w:val="004E3BF3"/>
    <w:rsid w:val="004F0321"/>
    <w:rsid w:val="004F52F5"/>
    <w:rsid w:val="004F6456"/>
    <w:rsid w:val="004F6EB6"/>
    <w:rsid w:val="0050315E"/>
    <w:rsid w:val="00505671"/>
    <w:rsid w:val="0052387B"/>
    <w:rsid w:val="00531CD2"/>
    <w:rsid w:val="005431ED"/>
    <w:rsid w:val="00544488"/>
    <w:rsid w:val="005516C5"/>
    <w:rsid w:val="00553F32"/>
    <w:rsid w:val="00555448"/>
    <w:rsid w:val="00555AEA"/>
    <w:rsid w:val="00557F65"/>
    <w:rsid w:val="005610C5"/>
    <w:rsid w:val="005716C9"/>
    <w:rsid w:val="00571F67"/>
    <w:rsid w:val="005736ED"/>
    <w:rsid w:val="00574507"/>
    <w:rsid w:val="005753E7"/>
    <w:rsid w:val="00581DEE"/>
    <w:rsid w:val="005838A5"/>
    <w:rsid w:val="00584CDC"/>
    <w:rsid w:val="005956C5"/>
    <w:rsid w:val="005A20BF"/>
    <w:rsid w:val="005B331A"/>
    <w:rsid w:val="005B7672"/>
    <w:rsid w:val="005C1103"/>
    <w:rsid w:val="005C18BF"/>
    <w:rsid w:val="005C67C1"/>
    <w:rsid w:val="005C6F50"/>
    <w:rsid w:val="005E0137"/>
    <w:rsid w:val="005E23DB"/>
    <w:rsid w:val="005E3460"/>
    <w:rsid w:val="005F0F78"/>
    <w:rsid w:val="005F703F"/>
    <w:rsid w:val="00607156"/>
    <w:rsid w:val="006073A1"/>
    <w:rsid w:val="006079D4"/>
    <w:rsid w:val="00607FFD"/>
    <w:rsid w:val="0061123A"/>
    <w:rsid w:val="006137C4"/>
    <w:rsid w:val="00614C48"/>
    <w:rsid w:val="0061550F"/>
    <w:rsid w:val="00621428"/>
    <w:rsid w:val="0062366F"/>
    <w:rsid w:val="00630544"/>
    <w:rsid w:val="00633C67"/>
    <w:rsid w:val="00635CEF"/>
    <w:rsid w:val="006419C7"/>
    <w:rsid w:val="006541DF"/>
    <w:rsid w:val="0065619D"/>
    <w:rsid w:val="0065688F"/>
    <w:rsid w:val="00657866"/>
    <w:rsid w:val="00667BBB"/>
    <w:rsid w:val="00670278"/>
    <w:rsid w:val="0067625F"/>
    <w:rsid w:val="006779B6"/>
    <w:rsid w:val="006828CB"/>
    <w:rsid w:val="0068303E"/>
    <w:rsid w:val="00683B75"/>
    <w:rsid w:val="006871B2"/>
    <w:rsid w:val="006A394D"/>
    <w:rsid w:val="006A548C"/>
    <w:rsid w:val="006A75A8"/>
    <w:rsid w:val="006B4925"/>
    <w:rsid w:val="006C7144"/>
    <w:rsid w:val="006D4E8D"/>
    <w:rsid w:val="006E154A"/>
    <w:rsid w:val="006F3937"/>
    <w:rsid w:val="007057CD"/>
    <w:rsid w:val="0070632C"/>
    <w:rsid w:val="00711C85"/>
    <w:rsid w:val="00714AA8"/>
    <w:rsid w:val="00724AFC"/>
    <w:rsid w:val="00726572"/>
    <w:rsid w:val="007410BA"/>
    <w:rsid w:val="0075271F"/>
    <w:rsid w:val="00753069"/>
    <w:rsid w:val="0076372A"/>
    <w:rsid w:val="007646E5"/>
    <w:rsid w:val="007655E7"/>
    <w:rsid w:val="007711A2"/>
    <w:rsid w:val="007775A0"/>
    <w:rsid w:val="007829F6"/>
    <w:rsid w:val="007854F4"/>
    <w:rsid w:val="00795D70"/>
    <w:rsid w:val="00797B1B"/>
    <w:rsid w:val="007A0711"/>
    <w:rsid w:val="007A0D61"/>
    <w:rsid w:val="007A3DAE"/>
    <w:rsid w:val="007B17A1"/>
    <w:rsid w:val="007B3D36"/>
    <w:rsid w:val="007C16E3"/>
    <w:rsid w:val="007C3F27"/>
    <w:rsid w:val="007D392F"/>
    <w:rsid w:val="007D74A1"/>
    <w:rsid w:val="007F39AA"/>
    <w:rsid w:val="00800B9E"/>
    <w:rsid w:val="00804D48"/>
    <w:rsid w:val="00821E60"/>
    <w:rsid w:val="008226D1"/>
    <w:rsid w:val="00825FC6"/>
    <w:rsid w:val="008276D7"/>
    <w:rsid w:val="00830527"/>
    <w:rsid w:val="00830DCC"/>
    <w:rsid w:val="0083544E"/>
    <w:rsid w:val="00837A53"/>
    <w:rsid w:val="00837AE8"/>
    <w:rsid w:val="0084168A"/>
    <w:rsid w:val="00843AEC"/>
    <w:rsid w:val="00856F5F"/>
    <w:rsid w:val="00857138"/>
    <w:rsid w:val="00857BD0"/>
    <w:rsid w:val="008635B4"/>
    <w:rsid w:val="00866476"/>
    <w:rsid w:val="00867526"/>
    <w:rsid w:val="00875D55"/>
    <w:rsid w:val="008778B3"/>
    <w:rsid w:val="00877E36"/>
    <w:rsid w:val="00883B26"/>
    <w:rsid w:val="0088657C"/>
    <w:rsid w:val="00887604"/>
    <w:rsid w:val="008909EC"/>
    <w:rsid w:val="00890A40"/>
    <w:rsid w:val="008915E4"/>
    <w:rsid w:val="00891700"/>
    <w:rsid w:val="0089284E"/>
    <w:rsid w:val="008974A8"/>
    <w:rsid w:val="008A473F"/>
    <w:rsid w:val="008A7F74"/>
    <w:rsid w:val="008C31BE"/>
    <w:rsid w:val="008C50C3"/>
    <w:rsid w:val="008C63F1"/>
    <w:rsid w:val="008D0FC7"/>
    <w:rsid w:val="008D5076"/>
    <w:rsid w:val="008E01FA"/>
    <w:rsid w:val="008E0739"/>
    <w:rsid w:val="008E0B9F"/>
    <w:rsid w:val="008E18B5"/>
    <w:rsid w:val="008F259D"/>
    <w:rsid w:val="008F2BE1"/>
    <w:rsid w:val="008F6489"/>
    <w:rsid w:val="00910822"/>
    <w:rsid w:val="00912A85"/>
    <w:rsid w:val="00915195"/>
    <w:rsid w:val="00924524"/>
    <w:rsid w:val="0092640B"/>
    <w:rsid w:val="00934AC9"/>
    <w:rsid w:val="0093637D"/>
    <w:rsid w:val="00947277"/>
    <w:rsid w:val="00951208"/>
    <w:rsid w:val="00952E64"/>
    <w:rsid w:val="0095572C"/>
    <w:rsid w:val="00957736"/>
    <w:rsid w:val="0097246A"/>
    <w:rsid w:val="009726AB"/>
    <w:rsid w:val="00972B38"/>
    <w:rsid w:val="00977644"/>
    <w:rsid w:val="009803A9"/>
    <w:rsid w:val="009831F5"/>
    <w:rsid w:val="0098388B"/>
    <w:rsid w:val="00984E0F"/>
    <w:rsid w:val="00984F7F"/>
    <w:rsid w:val="0098621F"/>
    <w:rsid w:val="00991F05"/>
    <w:rsid w:val="00996367"/>
    <w:rsid w:val="009A5EE9"/>
    <w:rsid w:val="009A7616"/>
    <w:rsid w:val="009A79DF"/>
    <w:rsid w:val="009B16B5"/>
    <w:rsid w:val="009B35DF"/>
    <w:rsid w:val="009B4499"/>
    <w:rsid w:val="009B6FD3"/>
    <w:rsid w:val="009C369E"/>
    <w:rsid w:val="009C6A13"/>
    <w:rsid w:val="009C6B8D"/>
    <w:rsid w:val="009D21F7"/>
    <w:rsid w:val="009D2A57"/>
    <w:rsid w:val="009E4E58"/>
    <w:rsid w:val="009E6C06"/>
    <w:rsid w:val="009E7116"/>
    <w:rsid w:val="009E7769"/>
    <w:rsid w:val="009F07A6"/>
    <w:rsid w:val="009F5E32"/>
    <w:rsid w:val="009F6682"/>
    <w:rsid w:val="00A01088"/>
    <w:rsid w:val="00A0302C"/>
    <w:rsid w:val="00A038D1"/>
    <w:rsid w:val="00A0498B"/>
    <w:rsid w:val="00A04C93"/>
    <w:rsid w:val="00A10837"/>
    <w:rsid w:val="00A13F41"/>
    <w:rsid w:val="00A1532C"/>
    <w:rsid w:val="00A20B06"/>
    <w:rsid w:val="00A211E6"/>
    <w:rsid w:val="00A30F3F"/>
    <w:rsid w:val="00A333AB"/>
    <w:rsid w:val="00A365C5"/>
    <w:rsid w:val="00A4160C"/>
    <w:rsid w:val="00A435BF"/>
    <w:rsid w:val="00A457FF"/>
    <w:rsid w:val="00A4634C"/>
    <w:rsid w:val="00A500AD"/>
    <w:rsid w:val="00A55589"/>
    <w:rsid w:val="00A60B01"/>
    <w:rsid w:val="00A64B56"/>
    <w:rsid w:val="00A70B6C"/>
    <w:rsid w:val="00A7783E"/>
    <w:rsid w:val="00A77B8C"/>
    <w:rsid w:val="00A86CBF"/>
    <w:rsid w:val="00A94DAD"/>
    <w:rsid w:val="00AA01B8"/>
    <w:rsid w:val="00AA1152"/>
    <w:rsid w:val="00AA4C03"/>
    <w:rsid w:val="00AA662F"/>
    <w:rsid w:val="00AB0588"/>
    <w:rsid w:val="00AB0BAB"/>
    <w:rsid w:val="00AC09F8"/>
    <w:rsid w:val="00AC0C22"/>
    <w:rsid w:val="00AC1321"/>
    <w:rsid w:val="00AD269A"/>
    <w:rsid w:val="00AD3CEA"/>
    <w:rsid w:val="00AD75CC"/>
    <w:rsid w:val="00AD7CBA"/>
    <w:rsid w:val="00AE0A80"/>
    <w:rsid w:val="00AE7DEC"/>
    <w:rsid w:val="00AF0F3E"/>
    <w:rsid w:val="00AF479C"/>
    <w:rsid w:val="00B01F43"/>
    <w:rsid w:val="00B1365F"/>
    <w:rsid w:val="00B13FF3"/>
    <w:rsid w:val="00B218D6"/>
    <w:rsid w:val="00B33CA3"/>
    <w:rsid w:val="00B34724"/>
    <w:rsid w:val="00B34D36"/>
    <w:rsid w:val="00B3607A"/>
    <w:rsid w:val="00B43BBF"/>
    <w:rsid w:val="00B43CD3"/>
    <w:rsid w:val="00B4412C"/>
    <w:rsid w:val="00B515A1"/>
    <w:rsid w:val="00B546CF"/>
    <w:rsid w:val="00B56DFB"/>
    <w:rsid w:val="00B629C7"/>
    <w:rsid w:val="00B76778"/>
    <w:rsid w:val="00B8342D"/>
    <w:rsid w:val="00B83698"/>
    <w:rsid w:val="00B97AD7"/>
    <w:rsid w:val="00BA3482"/>
    <w:rsid w:val="00BB30CC"/>
    <w:rsid w:val="00BB59B3"/>
    <w:rsid w:val="00BC063C"/>
    <w:rsid w:val="00BC41C3"/>
    <w:rsid w:val="00BD058D"/>
    <w:rsid w:val="00BD065E"/>
    <w:rsid w:val="00BD6356"/>
    <w:rsid w:val="00BD6480"/>
    <w:rsid w:val="00BD6C6D"/>
    <w:rsid w:val="00BF317E"/>
    <w:rsid w:val="00BF63FF"/>
    <w:rsid w:val="00C01B61"/>
    <w:rsid w:val="00C07355"/>
    <w:rsid w:val="00C20FF7"/>
    <w:rsid w:val="00C21E1B"/>
    <w:rsid w:val="00C2462E"/>
    <w:rsid w:val="00C273E6"/>
    <w:rsid w:val="00C420AA"/>
    <w:rsid w:val="00C421C7"/>
    <w:rsid w:val="00C454D7"/>
    <w:rsid w:val="00C505F7"/>
    <w:rsid w:val="00C50EB9"/>
    <w:rsid w:val="00C61379"/>
    <w:rsid w:val="00C80079"/>
    <w:rsid w:val="00C8557B"/>
    <w:rsid w:val="00C966DE"/>
    <w:rsid w:val="00C96D73"/>
    <w:rsid w:val="00CA2138"/>
    <w:rsid w:val="00CB4A8D"/>
    <w:rsid w:val="00CB63BE"/>
    <w:rsid w:val="00CB6569"/>
    <w:rsid w:val="00CD2AD2"/>
    <w:rsid w:val="00CD7815"/>
    <w:rsid w:val="00CE3C58"/>
    <w:rsid w:val="00CE3FD2"/>
    <w:rsid w:val="00CE48E2"/>
    <w:rsid w:val="00CE6017"/>
    <w:rsid w:val="00CF316D"/>
    <w:rsid w:val="00D02A27"/>
    <w:rsid w:val="00D10C6E"/>
    <w:rsid w:val="00D23D1F"/>
    <w:rsid w:val="00D24D77"/>
    <w:rsid w:val="00D3350E"/>
    <w:rsid w:val="00D37F06"/>
    <w:rsid w:val="00D462EC"/>
    <w:rsid w:val="00D4771D"/>
    <w:rsid w:val="00D76175"/>
    <w:rsid w:val="00D77659"/>
    <w:rsid w:val="00D85381"/>
    <w:rsid w:val="00D85F8D"/>
    <w:rsid w:val="00D91B73"/>
    <w:rsid w:val="00D966F3"/>
    <w:rsid w:val="00DA4031"/>
    <w:rsid w:val="00DA47B5"/>
    <w:rsid w:val="00DB0EEA"/>
    <w:rsid w:val="00DB18FC"/>
    <w:rsid w:val="00DB1BB2"/>
    <w:rsid w:val="00DB28FD"/>
    <w:rsid w:val="00DB595E"/>
    <w:rsid w:val="00DB7C19"/>
    <w:rsid w:val="00DC1A5B"/>
    <w:rsid w:val="00DC5F76"/>
    <w:rsid w:val="00DD0008"/>
    <w:rsid w:val="00DD29FF"/>
    <w:rsid w:val="00DD6A37"/>
    <w:rsid w:val="00DE20DD"/>
    <w:rsid w:val="00DE3692"/>
    <w:rsid w:val="00DE478B"/>
    <w:rsid w:val="00DE71DF"/>
    <w:rsid w:val="00DE7A0B"/>
    <w:rsid w:val="00DF10D9"/>
    <w:rsid w:val="00DF1B88"/>
    <w:rsid w:val="00DF75B3"/>
    <w:rsid w:val="00E007FD"/>
    <w:rsid w:val="00E1192C"/>
    <w:rsid w:val="00E13D62"/>
    <w:rsid w:val="00E16D34"/>
    <w:rsid w:val="00E220D0"/>
    <w:rsid w:val="00E373F8"/>
    <w:rsid w:val="00E37A47"/>
    <w:rsid w:val="00E42262"/>
    <w:rsid w:val="00E457CC"/>
    <w:rsid w:val="00E46839"/>
    <w:rsid w:val="00E50C7C"/>
    <w:rsid w:val="00E51B61"/>
    <w:rsid w:val="00E615F9"/>
    <w:rsid w:val="00E629AD"/>
    <w:rsid w:val="00E75E76"/>
    <w:rsid w:val="00E7719E"/>
    <w:rsid w:val="00E774C5"/>
    <w:rsid w:val="00E8104F"/>
    <w:rsid w:val="00E8610B"/>
    <w:rsid w:val="00E90D7B"/>
    <w:rsid w:val="00E968FC"/>
    <w:rsid w:val="00EA084D"/>
    <w:rsid w:val="00EB138F"/>
    <w:rsid w:val="00EB16E5"/>
    <w:rsid w:val="00EB1B90"/>
    <w:rsid w:val="00EB4862"/>
    <w:rsid w:val="00EB5BA2"/>
    <w:rsid w:val="00EC1CE9"/>
    <w:rsid w:val="00EC79C6"/>
    <w:rsid w:val="00ED0C69"/>
    <w:rsid w:val="00ED306B"/>
    <w:rsid w:val="00ED5241"/>
    <w:rsid w:val="00EE16A5"/>
    <w:rsid w:val="00EE5EC4"/>
    <w:rsid w:val="00EF592B"/>
    <w:rsid w:val="00EF7C68"/>
    <w:rsid w:val="00F03B4C"/>
    <w:rsid w:val="00F07ED5"/>
    <w:rsid w:val="00F13F74"/>
    <w:rsid w:val="00F21E85"/>
    <w:rsid w:val="00F22E19"/>
    <w:rsid w:val="00F233DF"/>
    <w:rsid w:val="00F25DA0"/>
    <w:rsid w:val="00F37436"/>
    <w:rsid w:val="00F41071"/>
    <w:rsid w:val="00F429C8"/>
    <w:rsid w:val="00F57620"/>
    <w:rsid w:val="00F66B10"/>
    <w:rsid w:val="00F67D18"/>
    <w:rsid w:val="00F70A5F"/>
    <w:rsid w:val="00F806F8"/>
    <w:rsid w:val="00F86E5E"/>
    <w:rsid w:val="00F93777"/>
    <w:rsid w:val="00FC4E8F"/>
    <w:rsid w:val="00FC536C"/>
    <w:rsid w:val="00FD0064"/>
    <w:rsid w:val="00FD16D1"/>
    <w:rsid w:val="00FD1870"/>
    <w:rsid w:val="00FD2DE2"/>
    <w:rsid w:val="00FD3D4F"/>
    <w:rsid w:val="00FE1D7C"/>
    <w:rsid w:val="00FE3132"/>
    <w:rsid w:val="00FF3FF2"/>
    <w:rsid w:val="00FF68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13175C"/>
  <w15:chartTrackingRefBased/>
  <w15:docId w15:val="{7D3A8B8A-840E-4E16-9881-572B757D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532C"/>
    <w:rPr>
      <w:sz w:val="24"/>
      <w:lang w:val="en-GB" w:eastAsia="lv-LV"/>
    </w:rPr>
  </w:style>
  <w:style w:type="paragraph" w:styleId="berschrift2">
    <w:name w:val="heading 2"/>
    <w:basedOn w:val="Standard"/>
    <w:next w:val="Standard"/>
    <w:qFormat/>
    <w:pPr>
      <w:keepNext/>
      <w:jc w:val="center"/>
      <w:outlineLvl w:val="1"/>
    </w:pPr>
  </w:style>
  <w:style w:type="paragraph" w:styleId="berschrift3">
    <w:name w:val="heading 3"/>
    <w:basedOn w:val="Standard"/>
    <w:next w:val="Standard"/>
    <w:qFormat/>
    <w:pPr>
      <w:keepNext/>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bsatz-Standardschriftart"/>
  </w:style>
  <w:style w:type="character" w:customStyle="1" w:styleId="hpsatn">
    <w:name w:val="hps atn"/>
    <w:basedOn w:val="Absatz-Standardschriftart"/>
  </w:style>
  <w:style w:type="character" w:styleId="Fett">
    <w:name w:val="Strong"/>
    <w:uiPriority w:val="22"/>
    <w:qFormat/>
    <w:rPr>
      <w:b/>
      <w:bCs/>
    </w:rPr>
  </w:style>
  <w:style w:type="character" w:customStyle="1" w:styleId="shorttext">
    <w:name w:val="short_text"/>
    <w:basedOn w:val="Absatz-Standardschriftart"/>
  </w:style>
  <w:style w:type="paragraph" w:styleId="StandardWeb">
    <w:name w:val="Normal (Web)"/>
    <w:basedOn w:val="Standard"/>
    <w:pPr>
      <w:spacing w:before="100" w:beforeAutospacing="1" w:after="100" w:afterAutospacing="1"/>
    </w:pPr>
    <w:rPr>
      <w:szCs w:val="24"/>
      <w:lang w:val="ru-RU" w:eastAsia="ru-RU"/>
    </w:rPr>
  </w:style>
  <w:style w:type="paragraph" w:styleId="Fuzeile">
    <w:name w:val="footer"/>
    <w:basedOn w:val="Standard"/>
    <w:pPr>
      <w:tabs>
        <w:tab w:val="center" w:pos="4677"/>
        <w:tab w:val="right" w:pos="9355"/>
      </w:tabs>
    </w:pPr>
  </w:style>
  <w:style w:type="character" w:styleId="Seitenzahl">
    <w:name w:val="page number"/>
    <w:basedOn w:val="Absatz-Standardschriftart"/>
  </w:style>
  <w:style w:type="character" w:styleId="Hyperlink">
    <w:name w:val="Hyperlink"/>
    <w:unhideWhenUsed/>
    <w:rPr>
      <w:color w:val="0000FF"/>
      <w:u w:val="single"/>
    </w:rPr>
  </w:style>
  <w:style w:type="character" w:styleId="Kommentarzeichen">
    <w:name w:val="annotation reference"/>
    <w:semiHidden/>
    <w:rPr>
      <w:sz w:val="16"/>
      <w:szCs w:val="16"/>
    </w:rPr>
  </w:style>
  <w:style w:type="paragraph" w:styleId="Kommentartext">
    <w:name w:val="annotation text"/>
    <w:basedOn w:val="Standard"/>
    <w:link w:val="KommentartextZchn"/>
    <w:semiHidden/>
    <w:rPr>
      <w:sz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pPr>
      <w:tabs>
        <w:tab w:val="center" w:pos="4677"/>
        <w:tab w:val="right" w:pos="9355"/>
      </w:tabs>
    </w:pPr>
  </w:style>
  <w:style w:type="paragraph" w:customStyle="1" w:styleId="Standard1">
    <w:name w:val="Standard1"/>
    <w:pPr>
      <w:widowControl w:val="0"/>
      <w:suppressAutoHyphens/>
      <w:autoSpaceDN w:val="0"/>
      <w:textAlignment w:val="baseline"/>
    </w:pPr>
    <w:rPr>
      <w:rFonts w:eastAsia="SimSun" w:cs="Mangal"/>
      <w:kern w:val="3"/>
      <w:sz w:val="24"/>
      <w:szCs w:val="24"/>
      <w:lang w:val="et-EE" w:eastAsia="zh-CN" w:bidi="hi-IN"/>
    </w:rPr>
  </w:style>
  <w:style w:type="paragraph" w:customStyle="1" w:styleId="a">
    <w:basedOn w:val="Standard"/>
    <w:rsid w:val="00CF316D"/>
    <w:pPr>
      <w:widowControl w:val="0"/>
      <w:adjustRightInd w:val="0"/>
      <w:spacing w:after="160" w:line="240" w:lineRule="exact"/>
      <w:jc w:val="right"/>
    </w:pPr>
    <w:rPr>
      <w:sz w:val="20"/>
      <w:lang w:eastAsia="en-US"/>
    </w:rPr>
  </w:style>
  <w:style w:type="paragraph" w:styleId="HTMLVorformatiert">
    <w:name w:val="HTML Preformatted"/>
    <w:basedOn w:val="Standard"/>
    <w:link w:val="HTMLVorformatiertZchn"/>
    <w:uiPriority w:val="99"/>
    <w:unhideWhenUsed/>
    <w:rsid w:val="00133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DE" w:eastAsia="de-DE"/>
    </w:rPr>
  </w:style>
  <w:style w:type="character" w:customStyle="1" w:styleId="HTMLVorformatiertZchn">
    <w:name w:val="HTML Vorformatiert Zchn"/>
    <w:link w:val="HTMLVorformatiert"/>
    <w:uiPriority w:val="99"/>
    <w:rsid w:val="00133A90"/>
    <w:rPr>
      <w:rFonts w:ascii="Courier New" w:hAnsi="Courier New" w:cs="Courier New"/>
      <w:lang w:val="de-DE" w:eastAsia="de-DE" w:bidi="ar-SA"/>
    </w:rPr>
  </w:style>
  <w:style w:type="character" w:customStyle="1" w:styleId="skypepnhhighlightinginactivecommon">
    <w:name w:val="skype_pnh_highlighting_inactive_common"/>
    <w:rsid w:val="00951208"/>
  </w:style>
  <w:style w:type="character" w:customStyle="1" w:styleId="apple-converted-space">
    <w:name w:val="apple-converted-space"/>
    <w:rsid w:val="00293D52"/>
  </w:style>
  <w:style w:type="character" w:styleId="Hervorhebung">
    <w:name w:val="Emphasis"/>
    <w:qFormat/>
    <w:rsid w:val="00293D52"/>
    <w:rPr>
      <w:i/>
      <w:iCs/>
    </w:rPr>
  </w:style>
  <w:style w:type="character" w:customStyle="1" w:styleId="rynqvb">
    <w:name w:val="rynqvb"/>
    <w:basedOn w:val="Absatz-Standardschriftart"/>
    <w:rsid w:val="007829F6"/>
  </w:style>
  <w:style w:type="character" w:customStyle="1" w:styleId="styledspan-sc-6v825i-0">
    <w:name w:val="_styledspan-sc-6v825i-0"/>
    <w:rsid w:val="00555AEA"/>
  </w:style>
  <w:style w:type="paragraph" w:customStyle="1" w:styleId="a0">
    <w:name w:val="Абзац списка"/>
    <w:basedOn w:val="Standard"/>
    <w:qFormat/>
    <w:rsid w:val="00CE48E2"/>
    <w:pPr>
      <w:spacing w:after="160" w:line="259" w:lineRule="auto"/>
      <w:ind w:left="720"/>
      <w:contextualSpacing/>
    </w:pPr>
    <w:rPr>
      <w:rFonts w:ascii="Calibri" w:hAnsi="Calibri"/>
      <w:sz w:val="22"/>
      <w:szCs w:val="22"/>
      <w:lang w:val="de-DE" w:eastAsia="en-US"/>
    </w:rPr>
  </w:style>
  <w:style w:type="character" w:customStyle="1" w:styleId="NichtaufgelsteErwhnung1">
    <w:name w:val="Nicht aufgelöste Erwähnung1"/>
    <w:uiPriority w:val="99"/>
    <w:semiHidden/>
    <w:unhideWhenUsed/>
    <w:rsid w:val="0003015F"/>
    <w:rPr>
      <w:color w:val="605E5C"/>
      <w:shd w:val="clear" w:color="auto" w:fill="E1DFDD"/>
    </w:rPr>
  </w:style>
  <w:style w:type="paragraph" w:customStyle="1" w:styleId="ZchnZchn">
    <w:name w:val="Zchn Zchn"/>
    <w:basedOn w:val="Standard"/>
    <w:rsid w:val="00A0498B"/>
    <w:pPr>
      <w:widowControl w:val="0"/>
      <w:adjustRightInd w:val="0"/>
      <w:spacing w:after="160" w:line="240" w:lineRule="exact"/>
      <w:jc w:val="right"/>
    </w:pPr>
    <w:rPr>
      <w:sz w:val="20"/>
      <w:lang w:eastAsia="en-US"/>
    </w:rPr>
  </w:style>
  <w:style w:type="character" w:customStyle="1" w:styleId="y2iqfc">
    <w:name w:val="y2iqfc"/>
    <w:basedOn w:val="Absatz-Standardschriftart"/>
    <w:rsid w:val="00447FE2"/>
  </w:style>
  <w:style w:type="character" w:customStyle="1" w:styleId="Neatrisintapieminana1">
    <w:name w:val="Neatrisināta pieminēšana1"/>
    <w:uiPriority w:val="99"/>
    <w:semiHidden/>
    <w:unhideWhenUsed/>
    <w:rsid w:val="00BC063C"/>
    <w:rPr>
      <w:color w:val="605E5C"/>
      <w:shd w:val="clear" w:color="auto" w:fill="E1DFDD"/>
    </w:rPr>
  </w:style>
  <w:style w:type="character" w:customStyle="1" w:styleId="KommentartextZchn">
    <w:name w:val="Kommentartext Zchn"/>
    <w:link w:val="Kommentartext"/>
    <w:semiHidden/>
    <w:rsid w:val="00711C85"/>
    <w:rPr>
      <w:lang w:val="en-GB" w:eastAsia="lv-LV"/>
    </w:rPr>
  </w:style>
  <w:style w:type="character" w:customStyle="1" w:styleId="x193iq5w">
    <w:name w:val="x193iq5w"/>
    <w:basedOn w:val="Absatz-Standardschriftart"/>
    <w:rsid w:val="00306C73"/>
  </w:style>
  <w:style w:type="character" w:customStyle="1" w:styleId="NichtaufgelsteErwhnung2">
    <w:name w:val="Nicht aufgelöste Erwähnung2"/>
    <w:uiPriority w:val="99"/>
    <w:semiHidden/>
    <w:unhideWhenUsed/>
    <w:rsid w:val="00D85381"/>
    <w:rPr>
      <w:color w:val="605E5C"/>
      <w:shd w:val="clear" w:color="auto" w:fill="E1DFDD"/>
    </w:rPr>
  </w:style>
  <w:style w:type="character" w:styleId="NichtaufgelsteErwhnung">
    <w:name w:val="Unresolved Mention"/>
    <w:uiPriority w:val="99"/>
    <w:semiHidden/>
    <w:unhideWhenUsed/>
    <w:rsid w:val="009803A9"/>
    <w:rPr>
      <w:color w:val="605E5C"/>
      <w:shd w:val="clear" w:color="auto" w:fill="E1DFDD"/>
    </w:rPr>
  </w:style>
  <w:style w:type="paragraph" w:customStyle="1" w:styleId="ZchnZchn0">
    <w:name w:val="Zchn Zchn"/>
    <w:basedOn w:val="Standard"/>
    <w:rsid w:val="00B76778"/>
    <w:pPr>
      <w:widowControl w:val="0"/>
      <w:adjustRightInd w:val="0"/>
      <w:spacing w:after="160" w:line="240" w:lineRule="exact"/>
      <w:jc w:val="right"/>
    </w:pPr>
    <w:rPr>
      <w:sz w:val="20"/>
      <w:lang w:eastAsia="en-US"/>
    </w:rPr>
  </w:style>
  <w:style w:type="character" w:styleId="BesuchterLink">
    <w:name w:val="FollowedHyperlink"/>
    <w:rsid w:val="008E073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721066">
      <w:bodyDiv w:val="1"/>
      <w:marLeft w:val="0"/>
      <w:marRight w:val="0"/>
      <w:marTop w:val="0"/>
      <w:marBottom w:val="0"/>
      <w:divBdr>
        <w:top w:val="none" w:sz="0" w:space="0" w:color="auto"/>
        <w:left w:val="none" w:sz="0" w:space="0" w:color="auto"/>
        <w:bottom w:val="none" w:sz="0" w:space="0" w:color="auto"/>
        <w:right w:val="none" w:sz="0" w:space="0" w:color="auto"/>
      </w:divBdr>
      <w:divsChild>
        <w:div w:id="2054386396">
          <w:marLeft w:val="0"/>
          <w:marRight w:val="0"/>
          <w:marTop w:val="0"/>
          <w:marBottom w:val="0"/>
          <w:divBdr>
            <w:top w:val="none" w:sz="0" w:space="0" w:color="auto"/>
            <w:left w:val="none" w:sz="0" w:space="0" w:color="auto"/>
            <w:bottom w:val="none" w:sz="0" w:space="0" w:color="auto"/>
            <w:right w:val="none" w:sz="0" w:space="0" w:color="auto"/>
          </w:divBdr>
          <w:divsChild>
            <w:div w:id="7176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5673">
      <w:bodyDiv w:val="1"/>
      <w:marLeft w:val="0"/>
      <w:marRight w:val="0"/>
      <w:marTop w:val="0"/>
      <w:marBottom w:val="0"/>
      <w:divBdr>
        <w:top w:val="none" w:sz="0" w:space="0" w:color="auto"/>
        <w:left w:val="none" w:sz="0" w:space="0" w:color="auto"/>
        <w:bottom w:val="none" w:sz="0" w:space="0" w:color="auto"/>
        <w:right w:val="none" w:sz="0" w:space="0" w:color="auto"/>
      </w:divBdr>
    </w:div>
    <w:div w:id="243996566">
      <w:bodyDiv w:val="1"/>
      <w:marLeft w:val="0"/>
      <w:marRight w:val="0"/>
      <w:marTop w:val="0"/>
      <w:marBottom w:val="0"/>
      <w:divBdr>
        <w:top w:val="none" w:sz="0" w:space="0" w:color="auto"/>
        <w:left w:val="none" w:sz="0" w:space="0" w:color="auto"/>
        <w:bottom w:val="none" w:sz="0" w:space="0" w:color="auto"/>
        <w:right w:val="none" w:sz="0" w:space="0" w:color="auto"/>
      </w:divBdr>
    </w:div>
    <w:div w:id="274794748">
      <w:bodyDiv w:val="1"/>
      <w:marLeft w:val="0"/>
      <w:marRight w:val="0"/>
      <w:marTop w:val="0"/>
      <w:marBottom w:val="0"/>
      <w:divBdr>
        <w:top w:val="none" w:sz="0" w:space="0" w:color="auto"/>
        <w:left w:val="none" w:sz="0" w:space="0" w:color="auto"/>
        <w:bottom w:val="none" w:sz="0" w:space="0" w:color="auto"/>
        <w:right w:val="none" w:sz="0" w:space="0" w:color="auto"/>
      </w:divBdr>
    </w:div>
    <w:div w:id="335151277">
      <w:bodyDiv w:val="1"/>
      <w:marLeft w:val="0"/>
      <w:marRight w:val="0"/>
      <w:marTop w:val="0"/>
      <w:marBottom w:val="0"/>
      <w:divBdr>
        <w:top w:val="none" w:sz="0" w:space="0" w:color="auto"/>
        <w:left w:val="none" w:sz="0" w:space="0" w:color="auto"/>
        <w:bottom w:val="none" w:sz="0" w:space="0" w:color="auto"/>
        <w:right w:val="none" w:sz="0" w:space="0" w:color="auto"/>
      </w:divBdr>
    </w:div>
    <w:div w:id="390616176">
      <w:bodyDiv w:val="1"/>
      <w:marLeft w:val="0"/>
      <w:marRight w:val="0"/>
      <w:marTop w:val="0"/>
      <w:marBottom w:val="0"/>
      <w:divBdr>
        <w:top w:val="none" w:sz="0" w:space="0" w:color="auto"/>
        <w:left w:val="none" w:sz="0" w:space="0" w:color="auto"/>
        <w:bottom w:val="none" w:sz="0" w:space="0" w:color="auto"/>
        <w:right w:val="none" w:sz="0" w:space="0" w:color="auto"/>
      </w:divBdr>
    </w:div>
    <w:div w:id="401025168">
      <w:bodyDiv w:val="1"/>
      <w:marLeft w:val="0"/>
      <w:marRight w:val="0"/>
      <w:marTop w:val="0"/>
      <w:marBottom w:val="0"/>
      <w:divBdr>
        <w:top w:val="none" w:sz="0" w:space="0" w:color="auto"/>
        <w:left w:val="none" w:sz="0" w:space="0" w:color="auto"/>
        <w:bottom w:val="none" w:sz="0" w:space="0" w:color="auto"/>
        <w:right w:val="none" w:sz="0" w:space="0" w:color="auto"/>
      </w:divBdr>
    </w:div>
    <w:div w:id="479426314">
      <w:bodyDiv w:val="1"/>
      <w:marLeft w:val="0"/>
      <w:marRight w:val="0"/>
      <w:marTop w:val="0"/>
      <w:marBottom w:val="0"/>
      <w:divBdr>
        <w:top w:val="none" w:sz="0" w:space="0" w:color="auto"/>
        <w:left w:val="none" w:sz="0" w:space="0" w:color="auto"/>
        <w:bottom w:val="none" w:sz="0" w:space="0" w:color="auto"/>
        <w:right w:val="none" w:sz="0" w:space="0" w:color="auto"/>
      </w:divBdr>
    </w:div>
    <w:div w:id="495339195">
      <w:bodyDiv w:val="1"/>
      <w:marLeft w:val="0"/>
      <w:marRight w:val="0"/>
      <w:marTop w:val="0"/>
      <w:marBottom w:val="0"/>
      <w:divBdr>
        <w:top w:val="none" w:sz="0" w:space="0" w:color="auto"/>
        <w:left w:val="none" w:sz="0" w:space="0" w:color="auto"/>
        <w:bottom w:val="none" w:sz="0" w:space="0" w:color="auto"/>
        <w:right w:val="none" w:sz="0" w:space="0" w:color="auto"/>
      </w:divBdr>
      <w:divsChild>
        <w:div w:id="276911718">
          <w:marLeft w:val="0"/>
          <w:marRight w:val="0"/>
          <w:marTop w:val="0"/>
          <w:marBottom w:val="0"/>
          <w:divBdr>
            <w:top w:val="none" w:sz="0" w:space="0" w:color="auto"/>
            <w:left w:val="none" w:sz="0" w:space="0" w:color="auto"/>
            <w:bottom w:val="none" w:sz="0" w:space="0" w:color="auto"/>
            <w:right w:val="none" w:sz="0" w:space="0" w:color="auto"/>
          </w:divBdr>
          <w:divsChild>
            <w:div w:id="1149132457">
              <w:marLeft w:val="0"/>
              <w:marRight w:val="0"/>
              <w:marTop w:val="0"/>
              <w:marBottom w:val="0"/>
              <w:divBdr>
                <w:top w:val="none" w:sz="0" w:space="0" w:color="auto"/>
                <w:left w:val="none" w:sz="0" w:space="0" w:color="auto"/>
                <w:bottom w:val="none" w:sz="0" w:space="0" w:color="auto"/>
                <w:right w:val="none" w:sz="0" w:space="0" w:color="auto"/>
              </w:divBdr>
              <w:divsChild>
                <w:div w:id="1088579793">
                  <w:marLeft w:val="0"/>
                  <w:marRight w:val="0"/>
                  <w:marTop w:val="0"/>
                  <w:marBottom w:val="0"/>
                  <w:divBdr>
                    <w:top w:val="none" w:sz="0" w:space="0" w:color="auto"/>
                    <w:left w:val="none" w:sz="0" w:space="0" w:color="auto"/>
                    <w:bottom w:val="none" w:sz="0" w:space="0" w:color="auto"/>
                    <w:right w:val="none" w:sz="0" w:space="0" w:color="auto"/>
                  </w:divBdr>
                  <w:divsChild>
                    <w:div w:id="41609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41115">
      <w:bodyDiv w:val="1"/>
      <w:marLeft w:val="0"/>
      <w:marRight w:val="0"/>
      <w:marTop w:val="0"/>
      <w:marBottom w:val="0"/>
      <w:divBdr>
        <w:top w:val="none" w:sz="0" w:space="0" w:color="auto"/>
        <w:left w:val="none" w:sz="0" w:space="0" w:color="auto"/>
        <w:bottom w:val="none" w:sz="0" w:space="0" w:color="auto"/>
        <w:right w:val="none" w:sz="0" w:space="0" w:color="auto"/>
      </w:divBdr>
      <w:divsChild>
        <w:div w:id="1099377077">
          <w:marLeft w:val="0"/>
          <w:marRight w:val="0"/>
          <w:marTop w:val="0"/>
          <w:marBottom w:val="0"/>
          <w:divBdr>
            <w:top w:val="none" w:sz="0" w:space="0" w:color="auto"/>
            <w:left w:val="none" w:sz="0" w:space="0" w:color="auto"/>
            <w:bottom w:val="none" w:sz="0" w:space="0" w:color="auto"/>
            <w:right w:val="none" w:sz="0" w:space="0" w:color="auto"/>
          </w:divBdr>
          <w:divsChild>
            <w:div w:id="178592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545074">
      <w:bodyDiv w:val="1"/>
      <w:marLeft w:val="0"/>
      <w:marRight w:val="0"/>
      <w:marTop w:val="0"/>
      <w:marBottom w:val="0"/>
      <w:divBdr>
        <w:top w:val="none" w:sz="0" w:space="0" w:color="auto"/>
        <w:left w:val="none" w:sz="0" w:space="0" w:color="auto"/>
        <w:bottom w:val="none" w:sz="0" w:space="0" w:color="auto"/>
        <w:right w:val="none" w:sz="0" w:space="0" w:color="auto"/>
      </w:divBdr>
    </w:div>
    <w:div w:id="795021992">
      <w:bodyDiv w:val="1"/>
      <w:marLeft w:val="0"/>
      <w:marRight w:val="0"/>
      <w:marTop w:val="0"/>
      <w:marBottom w:val="0"/>
      <w:divBdr>
        <w:top w:val="none" w:sz="0" w:space="0" w:color="auto"/>
        <w:left w:val="none" w:sz="0" w:space="0" w:color="auto"/>
        <w:bottom w:val="none" w:sz="0" w:space="0" w:color="auto"/>
        <w:right w:val="none" w:sz="0" w:space="0" w:color="auto"/>
      </w:divBdr>
    </w:div>
    <w:div w:id="993410032">
      <w:bodyDiv w:val="1"/>
      <w:marLeft w:val="0"/>
      <w:marRight w:val="0"/>
      <w:marTop w:val="0"/>
      <w:marBottom w:val="0"/>
      <w:divBdr>
        <w:top w:val="none" w:sz="0" w:space="0" w:color="auto"/>
        <w:left w:val="none" w:sz="0" w:space="0" w:color="auto"/>
        <w:bottom w:val="none" w:sz="0" w:space="0" w:color="auto"/>
        <w:right w:val="none" w:sz="0" w:space="0" w:color="auto"/>
      </w:divBdr>
      <w:divsChild>
        <w:div w:id="620303206">
          <w:marLeft w:val="0"/>
          <w:marRight w:val="0"/>
          <w:marTop w:val="0"/>
          <w:marBottom w:val="0"/>
          <w:divBdr>
            <w:top w:val="none" w:sz="0" w:space="0" w:color="auto"/>
            <w:left w:val="none" w:sz="0" w:space="0" w:color="auto"/>
            <w:bottom w:val="none" w:sz="0" w:space="0" w:color="auto"/>
            <w:right w:val="none" w:sz="0" w:space="0" w:color="auto"/>
          </w:divBdr>
        </w:div>
      </w:divsChild>
    </w:div>
    <w:div w:id="1004821315">
      <w:bodyDiv w:val="1"/>
      <w:marLeft w:val="0"/>
      <w:marRight w:val="0"/>
      <w:marTop w:val="0"/>
      <w:marBottom w:val="0"/>
      <w:divBdr>
        <w:top w:val="none" w:sz="0" w:space="0" w:color="auto"/>
        <w:left w:val="none" w:sz="0" w:space="0" w:color="auto"/>
        <w:bottom w:val="none" w:sz="0" w:space="0" w:color="auto"/>
        <w:right w:val="none" w:sz="0" w:space="0" w:color="auto"/>
      </w:divBdr>
    </w:div>
    <w:div w:id="1015113719">
      <w:bodyDiv w:val="1"/>
      <w:marLeft w:val="0"/>
      <w:marRight w:val="0"/>
      <w:marTop w:val="0"/>
      <w:marBottom w:val="0"/>
      <w:divBdr>
        <w:top w:val="none" w:sz="0" w:space="0" w:color="auto"/>
        <w:left w:val="none" w:sz="0" w:space="0" w:color="auto"/>
        <w:bottom w:val="none" w:sz="0" w:space="0" w:color="auto"/>
        <w:right w:val="none" w:sz="0" w:space="0" w:color="auto"/>
      </w:divBdr>
    </w:div>
    <w:div w:id="1054736598">
      <w:bodyDiv w:val="1"/>
      <w:marLeft w:val="0"/>
      <w:marRight w:val="0"/>
      <w:marTop w:val="0"/>
      <w:marBottom w:val="0"/>
      <w:divBdr>
        <w:top w:val="none" w:sz="0" w:space="0" w:color="auto"/>
        <w:left w:val="none" w:sz="0" w:space="0" w:color="auto"/>
        <w:bottom w:val="none" w:sz="0" w:space="0" w:color="auto"/>
        <w:right w:val="none" w:sz="0" w:space="0" w:color="auto"/>
      </w:divBdr>
    </w:div>
    <w:div w:id="1133594451">
      <w:bodyDiv w:val="1"/>
      <w:marLeft w:val="0"/>
      <w:marRight w:val="0"/>
      <w:marTop w:val="0"/>
      <w:marBottom w:val="0"/>
      <w:divBdr>
        <w:top w:val="none" w:sz="0" w:space="0" w:color="auto"/>
        <w:left w:val="none" w:sz="0" w:space="0" w:color="auto"/>
        <w:bottom w:val="none" w:sz="0" w:space="0" w:color="auto"/>
        <w:right w:val="none" w:sz="0" w:space="0" w:color="auto"/>
      </w:divBdr>
      <w:divsChild>
        <w:div w:id="1363094513">
          <w:marLeft w:val="0"/>
          <w:marRight w:val="0"/>
          <w:marTop w:val="0"/>
          <w:marBottom w:val="0"/>
          <w:divBdr>
            <w:top w:val="none" w:sz="0" w:space="0" w:color="auto"/>
            <w:left w:val="none" w:sz="0" w:space="0" w:color="auto"/>
            <w:bottom w:val="none" w:sz="0" w:space="0" w:color="auto"/>
            <w:right w:val="none" w:sz="0" w:space="0" w:color="auto"/>
          </w:divBdr>
          <w:divsChild>
            <w:div w:id="21412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304">
      <w:bodyDiv w:val="1"/>
      <w:marLeft w:val="0"/>
      <w:marRight w:val="0"/>
      <w:marTop w:val="0"/>
      <w:marBottom w:val="0"/>
      <w:divBdr>
        <w:top w:val="none" w:sz="0" w:space="0" w:color="auto"/>
        <w:left w:val="none" w:sz="0" w:space="0" w:color="auto"/>
        <w:bottom w:val="none" w:sz="0" w:space="0" w:color="auto"/>
        <w:right w:val="none" w:sz="0" w:space="0" w:color="auto"/>
      </w:divBdr>
    </w:div>
    <w:div w:id="1213539939">
      <w:bodyDiv w:val="1"/>
      <w:marLeft w:val="0"/>
      <w:marRight w:val="0"/>
      <w:marTop w:val="0"/>
      <w:marBottom w:val="0"/>
      <w:divBdr>
        <w:top w:val="none" w:sz="0" w:space="0" w:color="auto"/>
        <w:left w:val="none" w:sz="0" w:space="0" w:color="auto"/>
        <w:bottom w:val="none" w:sz="0" w:space="0" w:color="auto"/>
        <w:right w:val="none" w:sz="0" w:space="0" w:color="auto"/>
      </w:divBdr>
    </w:div>
    <w:div w:id="1488747770">
      <w:bodyDiv w:val="1"/>
      <w:marLeft w:val="0"/>
      <w:marRight w:val="0"/>
      <w:marTop w:val="0"/>
      <w:marBottom w:val="0"/>
      <w:divBdr>
        <w:top w:val="none" w:sz="0" w:space="0" w:color="auto"/>
        <w:left w:val="none" w:sz="0" w:space="0" w:color="auto"/>
        <w:bottom w:val="none" w:sz="0" w:space="0" w:color="auto"/>
        <w:right w:val="none" w:sz="0" w:space="0" w:color="auto"/>
      </w:divBdr>
    </w:div>
    <w:div w:id="1567641947">
      <w:bodyDiv w:val="1"/>
      <w:marLeft w:val="0"/>
      <w:marRight w:val="0"/>
      <w:marTop w:val="0"/>
      <w:marBottom w:val="0"/>
      <w:divBdr>
        <w:top w:val="none" w:sz="0" w:space="0" w:color="auto"/>
        <w:left w:val="none" w:sz="0" w:space="0" w:color="auto"/>
        <w:bottom w:val="none" w:sz="0" w:space="0" w:color="auto"/>
        <w:right w:val="none" w:sz="0" w:space="0" w:color="auto"/>
      </w:divBdr>
    </w:div>
    <w:div w:id="1786537451">
      <w:bodyDiv w:val="1"/>
      <w:marLeft w:val="0"/>
      <w:marRight w:val="0"/>
      <w:marTop w:val="0"/>
      <w:marBottom w:val="0"/>
      <w:divBdr>
        <w:top w:val="none" w:sz="0" w:space="0" w:color="auto"/>
        <w:left w:val="none" w:sz="0" w:space="0" w:color="auto"/>
        <w:bottom w:val="none" w:sz="0" w:space="0" w:color="auto"/>
        <w:right w:val="none" w:sz="0" w:space="0" w:color="auto"/>
      </w:divBdr>
    </w:div>
    <w:div w:id="1876917597">
      <w:bodyDiv w:val="1"/>
      <w:marLeft w:val="0"/>
      <w:marRight w:val="0"/>
      <w:marTop w:val="0"/>
      <w:marBottom w:val="0"/>
      <w:divBdr>
        <w:top w:val="none" w:sz="0" w:space="0" w:color="auto"/>
        <w:left w:val="none" w:sz="0" w:space="0" w:color="auto"/>
        <w:bottom w:val="none" w:sz="0" w:space="0" w:color="auto"/>
        <w:right w:val="none" w:sz="0" w:space="0" w:color="auto"/>
      </w:divBdr>
      <w:divsChild>
        <w:div w:id="928855006">
          <w:marLeft w:val="0"/>
          <w:marRight w:val="0"/>
          <w:marTop w:val="0"/>
          <w:marBottom w:val="0"/>
          <w:divBdr>
            <w:top w:val="none" w:sz="0" w:space="0" w:color="auto"/>
            <w:left w:val="none" w:sz="0" w:space="0" w:color="auto"/>
            <w:bottom w:val="none" w:sz="0" w:space="0" w:color="auto"/>
            <w:right w:val="none" w:sz="0" w:space="0" w:color="auto"/>
          </w:divBdr>
          <w:divsChild>
            <w:div w:id="912738334">
              <w:marLeft w:val="0"/>
              <w:marRight w:val="0"/>
              <w:marTop w:val="0"/>
              <w:marBottom w:val="0"/>
              <w:divBdr>
                <w:top w:val="none" w:sz="0" w:space="0" w:color="auto"/>
                <w:left w:val="none" w:sz="0" w:space="0" w:color="auto"/>
                <w:bottom w:val="none" w:sz="0" w:space="0" w:color="auto"/>
                <w:right w:val="none" w:sz="0" w:space="0" w:color="auto"/>
              </w:divBdr>
              <w:divsChild>
                <w:div w:id="264650487">
                  <w:marLeft w:val="0"/>
                  <w:marRight w:val="0"/>
                  <w:marTop w:val="0"/>
                  <w:marBottom w:val="0"/>
                  <w:divBdr>
                    <w:top w:val="none" w:sz="0" w:space="0" w:color="auto"/>
                    <w:left w:val="none" w:sz="0" w:space="0" w:color="auto"/>
                    <w:bottom w:val="none" w:sz="0" w:space="0" w:color="auto"/>
                    <w:right w:val="none" w:sz="0" w:space="0" w:color="auto"/>
                  </w:divBdr>
                  <w:divsChild>
                    <w:div w:id="20552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115017">
      <w:bodyDiv w:val="1"/>
      <w:marLeft w:val="0"/>
      <w:marRight w:val="0"/>
      <w:marTop w:val="0"/>
      <w:marBottom w:val="0"/>
      <w:divBdr>
        <w:top w:val="none" w:sz="0" w:space="0" w:color="auto"/>
        <w:left w:val="none" w:sz="0" w:space="0" w:color="auto"/>
        <w:bottom w:val="none" w:sz="0" w:space="0" w:color="auto"/>
        <w:right w:val="none" w:sz="0" w:space="0" w:color="auto"/>
      </w:divBdr>
      <w:divsChild>
        <w:div w:id="1117289914">
          <w:marLeft w:val="0"/>
          <w:marRight w:val="0"/>
          <w:marTop w:val="0"/>
          <w:marBottom w:val="0"/>
          <w:divBdr>
            <w:top w:val="none" w:sz="0" w:space="0" w:color="auto"/>
            <w:left w:val="none" w:sz="0" w:space="0" w:color="auto"/>
            <w:bottom w:val="none" w:sz="0" w:space="0" w:color="auto"/>
            <w:right w:val="none" w:sz="0" w:space="0" w:color="auto"/>
          </w:divBdr>
        </w:div>
      </w:divsChild>
    </w:div>
    <w:div w:id="1991396564">
      <w:bodyDiv w:val="1"/>
      <w:marLeft w:val="0"/>
      <w:marRight w:val="0"/>
      <w:marTop w:val="0"/>
      <w:marBottom w:val="0"/>
      <w:divBdr>
        <w:top w:val="none" w:sz="0" w:space="0" w:color="auto"/>
        <w:left w:val="none" w:sz="0" w:space="0" w:color="auto"/>
        <w:bottom w:val="none" w:sz="0" w:space="0" w:color="auto"/>
        <w:right w:val="none" w:sz="0" w:space="0" w:color="auto"/>
      </w:divBdr>
      <w:divsChild>
        <w:div w:id="577248995">
          <w:marLeft w:val="0"/>
          <w:marRight w:val="0"/>
          <w:marTop w:val="0"/>
          <w:marBottom w:val="0"/>
          <w:divBdr>
            <w:top w:val="none" w:sz="0" w:space="0" w:color="auto"/>
            <w:left w:val="none" w:sz="0" w:space="0" w:color="auto"/>
            <w:bottom w:val="none" w:sz="0" w:space="0" w:color="auto"/>
            <w:right w:val="none" w:sz="0" w:space="0" w:color="auto"/>
          </w:divBdr>
        </w:div>
      </w:divsChild>
    </w:div>
    <w:div w:id="2080249650">
      <w:bodyDiv w:val="1"/>
      <w:marLeft w:val="0"/>
      <w:marRight w:val="0"/>
      <w:marTop w:val="0"/>
      <w:marBottom w:val="0"/>
      <w:divBdr>
        <w:top w:val="none" w:sz="0" w:space="0" w:color="auto"/>
        <w:left w:val="none" w:sz="0" w:space="0" w:color="auto"/>
        <w:bottom w:val="none" w:sz="0" w:space="0" w:color="auto"/>
        <w:right w:val="none" w:sz="0" w:space="0" w:color="auto"/>
      </w:divBdr>
      <w:divsChild>
        <w:div w:id="1357775565">
          <w:marLeft w:val="0"/>
          <w:marRight w:val="0"/>
          <w:marTop w:val="0"/>
          <w:marBottom w:val="0"/>
          <w:divBdr>
            <w:top w:val="none" w:sz="0" w:space="0" w:color="auto"/>
            <w:left w:val="none" w:sz="0" w:space="0" w:color="auto"/>
            <w:bottom w:val="none" w:sz="0" w:space="0" w:color="auto"/>
            <w:right w:val="none" w:sz="0" w:space="0" w:color="auto"/>
          </w:divBdr>
          <w:divsChild>
            <w:div w:id="2126926516">
              <w:marLeft w:val="0"/>
              <w:marRight w:val="0"/>
              <w:marTop w:val="0"/>
              <w:marBottom w:val="0"/>
              <w:divBdr>
                <w:top w:val="none" w:sz="0" w:space="0" w:color="auto"/>
                <w:left w:val="none" w:sz="0" w:space="0" w:color="auto"/>
                <w:bottom w:val="none" w:sz="0" w:space="0" w:color="auto"/>
                <w:right w:val="none" w:sz="0" w:space="0" w:color="auto"/>
              </w:divBdr>
              <w:divsChild>
                <w:div w:id="949315484">
                  <w:marLeft w:val="0"/>
                  <w:marRight w:val="0"/>
                  <w:marTop w:val="0"/>
                  <w:marBottom w:val="0"/>
                  <w:divBdr>
                    <w:top w:val="none" w:sz="0" w:space="0" w:color="auto"/>
                    <w:left w:val="none" w:sz="0" w:space="0" w:color="auto"/>
                    <w:bottom w:val="none" w:sz="0" w:space="0" w:color="auto"/>
                    <w:right w:val="none" w:sz="0" w:space="0" w:color="auto"/>
                  </w:divBdr>
                  <w:divsChild>
                    <w:div w:id="6514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8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clandau.de" TargetMode="External"/><Relationship Id="rId18" Type="http://schemas.openxmlformats.org/officeDocument/2006/relationships/hyperlink" Target="http://www.novuss-sport.de" TargetMode="External"/><Relationship Id="rId26" Type="http://schemas.openxmlformats.org/officeDocument/2006/relationships/hyperlink" Target="mailto:paeglek@gmail.co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aeglek@gmail.com" TargetMode="External"/><Relationship Id="rId34" Type="http://schemas.openxmlformats.org/officeDocument/2006/relationships/image" Target="https://www.bezirk-niederbayern.de/fileadmin/templates/bezirk/images/logo.png"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mailto:paeglek@gmail.com" TargetMode="External"/><Relationship Id="rId33" Type="http://schemas.openxmlformats.org/officeDocument/2006/relationships/hyperlink" Target="http://www.bclandau.de"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ezirk-niederbayern.de" TargetMode="External"/><Relationship Id="rId20" Type="http://schemas.openxmlformats.org/officeDocument/2006/relationships/hyperlink" Target="https://maps.app.goo.gl/Annk3CAGptnnecKJ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ndau-isar.de" TargetMode="External"/><Relationship Id="rId24" Type="http://schemas.openxmlformats.org/officeDocument/2006/relationships/hyperlink" Target="mailto:office@novussport.org" TargetMode="External"/><Relationship Id="rId32" Type="http://schemas.openxmlformats.org/officeDocument/2006/relationships/hyperlink" Target="http://www.landau-isar.de"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https://www.bezirk-niederbayern.de/fileadmin/templates/bezirk/images/logo.png" TargetMode="External"/><Relationship Id="rId23" Type="http://schemas.openxmlformats.org/officeDocument/2006/relationships/hyperlink" Target="mailto:paeglek@gmail.com" TargetMode="External"/><Relationship Id="rId28" Type="http://schemas.openxmlformats.org/officeDocument/2006/relationships/hyperlink" Target="mailto:office@novussport.org" TargetMode="External"/><Relationship Id="rId36" Type="http://schemas.openxmlformats.org/officeDocument/2006/relationships/hyperlink" Target="http://www.novuss-sport.de" TargetMode="External"/><Relationship Id="rId10" Type="http://schemas.openxmlformats.org/officeDocument/2006/relationships/image" Target="media/image2.png"/><Relationship Id="rId19" Type="http://schemas.openxmlformats.org/officeDocument/2006/relationships/hyperlink" Target="https://maps.app.goo.gl/Annk3CAGptnnecKJA" TargetMode="External"/><Relationship Id="rId31" Type="http://schemas.openxmlformats.org/officeDocument/2006/relationships/hyperlink" Target="http://www.novussport.org" TargetMode="External"/><Relationship Id="rId4" Type="http://schemas.openxmlformats.org/officeDocument/2006/relationships/settings" Target="settings.xml"/><Relationship Id="rId9" Type="http://schemas.openxmlformats.org/officeDocument/2006/relationships/hyperlink" Target="http://www.novussport.org" TargetMode="External"/><Relationship Id="rId14" Type="http://schemas.openxmlformats.org/officeDocument/2006/relationships/image" Target="media/image4.png"/><Relationship Id="rId22" Type="http://schemas.openxmlformats.org/officeDocument/2006/relationships/hyperlink" Target="mailto:office@novussport.org" TargetMode="External"/><Relationship Id="rId27" Type="http://schemas.openxmlformats.org/officeDocument/2006/relationships/hyperlink" Target="mailto:office@novussport.org" TargetMode="External"/><Relationship Id="rId30" Type="http://schemas.openxmlformats.org/officeDocument/2006/relationships/footer" Target="footer2.xml"/><Relationship Id="rId35" Type="http://schemas.openxmlformats.org/officeDocument/2006/relationships/hyperlink" Target="http://www.bezirk-niederbayer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28E5-74AD-494D-A7D8-74FAF639317B}">
  <ds:schemaRefs>
    <ds:schemaRef ds:uri="http://schemas.openxmlformats.org/officeDocument/2006/bibliography"/>
  </ds:schemaRefs>
</ds:datastoreItem>
</file>

<file path=docMetadata/LabelInfo.xml><?xml version="1.0" encoding="utf-8"?>
<clbl:labelList xmlns:clbl="http://schemas.microsoft.com/office/2020/mipLabelMetadata">
  <clbl:label id="{9d258917-277f-42cd-a3cd-14c4e9ee58bc}" enabled="1" method="Standard" siteId="{38ae3bcd-9579-4fd4-adda-b42e1495d55a}"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4314</Words>
  <Characters>27184</Characters>
  <Application>Microsoft Office Word</Application>
  <DocSecurity>0</DocSecurity>
  <Lines>226</Lines>
  <Paragraphs>62</Paragraphs>
  <ScaleCrop>false</ScaleCrop>
  <HeadingPairs>
    <vt:vector size="6" baseType="variant">
      <vt:variant>
        <vt:lpstr>Titel</vt:lpstr>
      </vt:variant>
      <vt:variant>
        <vt:i4>1</vt:i4>
      </vt:variant>
      <vt:variant>
        <vt:lpstr>Tytuł</vt:lpstr>
      </vt:variant>
      <vt:variant>
        <vt:i4>1</vt:i4>
      </vt:variant>
      <vt:variant>
        <vt:lpstr>Название</vt:lpstr>
      </vt:variant>
      <vt:variant>
        <vt:i4>1</vt:i4>
      </vt:variant>
    </vt:vector>
  </HeadingPairs>
  <TitlesOfParts>
    <vt:vector size="3" baseType="lpstr">
      <vt:lpstr> </vt:lpstr>
      <vt:lpstr> </vt:lpstr>
      <vt:lpstr> </vt:lpstr>
    </vt:vector>
  </TitlesOfParts>
  <Company>Home</Company>
  <LinksUpToDate>false</LinksUpToDate>
  <CharactersWithSpaces>31436</CharactersWithSpaces>
  <SharedDoc>false</SharedDoc>
  <HLinks>
    <vt:vector size="132" baseType="variant">
      <vt:variant>
        <vt:i4>2359349</vt:i4>
      </vt:variant>
      <vt:variant>
        <vt:i4>63</vt:i4>
      </vt:variant>
      <vt:variant>
        <vt:i4>0</vt:i4>
      </vt:variant>
      <vt:variant>
        <vt:i4>5</vt:i4>
      </vt:variant>
      <vt:variant>
        <vt:lpwstr>http://www.novuss-sport.de/</vt:lpwstr>
      </vt:variant>
      <vt:variant>
        <vt:lpwstr/>
      </vt:variant>
      <vt:variant>
        <vt:i4>3276923</vt:i4>
      </vt:variant>
      <vt:variant>
        <vt:i4>60</vt:i4>
      </vt:variant>
      <vt:variant>
        <vt:i4>0</vt:i4>
      </vt:variant>
      <vt:variant>
        <vt:i4>5</vt:i4>
      </vt:variant>
      <vt:variant>
        <vt:lpwstr>http://www.bezirk-niederbayern.de/</vt:lpwstr>
      </vt:variant>
      <vt:variant>
        <vt:lpwstr/>
      </vt:variant>
      <vt:variant>
        <vt:i4>6357031</vt:i4>
      </vt:variant>
      <vt:variant>
        <vt:i4>54</vt:i4>
      </vt:variant>
      <vt:variant>
        <vt:i4>0</vt:i4>
      </vt:variant>
      <vt:variant>
        <vt:i4>5</vt:i4>
      </vt:variant>
      <vt:variant>
        <vt:lpwstr>http://www.bclandau.de/</vt:lpwstr>
      </vt:variant>
      <vt:variant>
        <vt:lpwstr/>
      </vt:variant>
      <vt:variant>
        <vt:i4>3080291</vt:i4>
      </vt:variant>
      <vt:variant>
        <vt:i4>51</vt:i4>
      </vt:variant>
      <vt:variant>
        <vt:i4>0</vt:i4>
      </vt:variant>
      <vt:variant>
        <vt:i4>5</vt:i4>
      </vt:variant>
      <vt:variant>
        <vt:lpwstr>http://www.landau-isar.de/</vt:lpwstr>
      </vt:variant>
      <vt:variant>
        <vt:lpwstr/>
      </vt:variant>
      <vt:variant>
        <vt:i4>3211306</vt:i4>
      </vt:variant>
      <vt:variant>
        <vt:i4>48</vt:i4>
      </vt:variant>
      <vt:variant>
        <vt:i4>0</vt:i4>
      </vt:variant>
      <vt:variant>
        <vt:i4>5</vt:i4>
      </vt:variant>
      <vt:variant>
        <vt:lpwstr>http://www.novussport.org/</vt:lpwstr>
      </vt:variant>
      <vt:variant>
        <vt:lpwstr/>
      </vt:variant>
      <vt:variant>
        <vt:i4>3276821</vt:i4>
      </vt:variant>
      <vt:variant>
        <vt:i4>45</vt:i4>
      </vt:variant>
      <vt:variant>
        <vt:i4>0</vt:i4>
      </vt:variant>
      <vt:variant>
        <vt:i4>5</vt:i4>
      </vt:variant>
      <vt:variant>
        <vt:lpwstr>mailto:office@novussport.org</vt:lpwstr>
      </vt:variant>
      <vt:variant>
        <vt:lpwstr/>
      </vt:variant>
      <vt:variant>
        <vt:i4>3276821</vt:i4>
      </vt:variant>
      <vt:variant>
        <vt:i4>42</vt:i4>
      </vt:variant>
      <vt:variant>
        <vt:i4>0</vt:i4>
      </vt:variant>
      <vt:variant>
        <vt:i4>5</vt:i4>
      </vt:variant>
      <vt:variant>
        <vt:lpwstr>mailto:office@novussport.org</vt:lpwstr>
      </vt:variant>
      <vt:variant>
        <vt:lpwstr/>
      </vt:variant>
      <vt:variant>
        <vt:i4>1310764</vt:i4>
      </vt:variant>
      <vt:variant>
        <vt:i4>39</vt:i4>
      </vt:variant>
      <vt:variant>
        <vt:i4>0</vt:i4>
      </vt:variant>
      <vt:variant>
        <vt:i4>5</vt:i4>
      </vt:variant>
      <vt:variant>
        <vt:lpwstr>mailto:paeglek@gmail.com</vt:lpwstr>
      </vt:variant>
      <vt:variant>
        <vt:lpwstr/>
      </vt:variant>
      <vt:variant>
        <vt:i4>1310764</vt:i4>
      </vt:variant>
      <vt:variant>
        <vt:i4>36</vt:i4>
      </vt:variant>
      <vt:variant>
        <vt:i4>0</vt:i4>
      </vt:variant>
      <vt:variant>
        <vt:i4>5</vt:i4>
      </vt:variant>
      <vt:variant>
        <vt:lpwstr>mailto:paeglek@gmail.com</vt:lpwstr>
      </vt:variant>
      <vt:variant>
        <vt:lpwstr/>
      </vt:variant>
      <vt:variant>
        <vt:i4>3276821</vt:i4>
      </vt:variant>
      <vt:variant>
        <vt:i4>33</vt:i4>
      </vt:variant>
      <vt:variant>
        <vt:i4>0</vt:i4>
      </vt:variant>
      <vt:variant>
        <vt:i4>5</vt:i4>
      </vt:variant>
      <vt:variant>
        <vt:lpwstr>mailto:office@novussport.org</vt:lpwstr>
      </vt:variant>
      <vt:variant>
        <vt:lpwstr/>
      </vt:variant>
      <vt:variant>
        <vt:i4>1310764</vt:i4>
      </vt:variant>
      <vt:variant>
        <vt:i4>30</vt:i4>
      </vt:variant>
      <vt:variant>
        <vt:i4>0</vt:i4>
      </vt:variant>
      <vt:variant>
        <vt:i4>5</vt:i4>
      </vt:variant>
      <vt:variant>
        <vt:lpwstr>mailto:paeglek@gmail.com</vt:lpwstr>
      </vt:variant>
      <vt:variant>
        <vt:lpwstr/>
      </vt:variant>
      <vt:variant>
        <vt:i4>3276821</vt:i4>
      </vt:variant>
      <vt:variant>
        <vt:i4>27</vt:i4>
      </vt:variant>
      <vt:variant>
        <vt:i4>0</vt:i4>
      </vt:variant>
      <vt:variant>
        <vt:i4>5</vt:i4>
      </vt:variant>
      <vt:variant>
        <vt:lpwstr>mailto:office@novussport.org</vt:lpwstr>
      </vt:variant>
      <vt:variant>
        <vt:lpwstr/>
      </vt:variant>
      <vt:variant>
        <vt:i4>1310764</vt:i4>
      </vt:variant>
      <vt:variant>
        <vt:i4>24</vt:i4>
      </vt:variant>
      <vt:variant>
        <vt:i4>0</vt:i4>
      </vt:variant>
      <vt:variant>
        <vt:i4>5</vt:i4>
      </vt:variant>
      <vt:variant>
        <vt:lpwstr>mailto:paeglek@gmail.com</vt:lpwstr>
      </vt:variant>
      <vt:variant>
        <vt:lpwstr/>
      </vt:variant>
      <vt:variant>
        <vt:i4>4194381</vt:i4>
      </vt:variant>
      <vt:variant>
        <vt:i4>21</vt:i4>
      </vt:variant>
      <vt:variant>
        <vt:i4>0</vt:i4>
      </vt:variant>
      <vt:variant>
        <vt:i4>5</vt:i4>
      </vt:variant>
      <vt:variant>
        <vt:lpwstr>https://maps.app.goo.gl/Annk3CAGptnnecKJA</vt:lpwstr>
      </vt:variant>
      <vt:variant>
        <vt:lpwstr/>
      </vt:variant>
      <vt:variant>
        <vt:i4>4194381</vt:i4>
      </vt:variant>
      <vt:variant>
        <vt:i4>18</vt:i4>
      </vt:variant>
      <vt:variant>
        <vt:i4>0</vt:i4>
      </vt:variant>
      <vt:variant>
        <vt:i4>5</vt:i4>
      </vt:variant>
      <vt:variant>
        <vt:lpwstr>https://maps.app.goo.gl/Annk3CAGptnnecKJA</vt:lpwstr>
      </vt:variant>
      <vt:variant>
        <vt:lpwstr/>
      </vt:variant>
      <vt:variant>
        <vt:i4>2359349</vt:i4>
      </vt:variant>
      <vt:variant>
        <vt:i4>15</vt:i4>
      </vt:variant>
      <vt:variant>
        <vt:i4>0</vt:i4>
      </vt:variant>
      <vt:variant>
        <vt:i4>5</vt:i4>
      </vt:variant>
      <vt:variant>
        <vt:lpwstr>http://www.novuss-sport.de/</vt:lpwstr>
      </vt:variant>
      <vt:variant>
        <vt:lpwstr/>
      </vt:variant>
      <vt:variant>
        <vt:i4>3276923</vt:i4>
      </vt:variant>
      <vt:variant>
        <vt:i4>12</vt:i4>
      </vt:variant>
      <vt:variant>
        <vt:i4>0</vt:i4>
      </vt:variant>
      <vt:variant>
        <vt:i4>5</vt:i4>
      </vt:variant>
      <vt:variant>
        <vt:lpwstr>http://www.bezirk-niederbayern.de/</vt:lpwstr>
      </vt:variant>
      <vt:variant>
        <vt:lpwstr/>
      </vt:variant>
      <vt:variant>
        <vt:i4>6357031</vt:i4>
      </vt:variant>
      <vt:variant>
        <vt:i4>6</vt:i4>
      </vt:variant>
      <vt:variant>
        <vt:i4>0</vt:i4>
      </vt:variant>
      <vt:variant>
        <vt:i4>5</vt:i4>
      </vt:variant>
      <vt:variant>
        <vt:lpwstr>http://www.bclandau.de/</vt:lpwstr>
      </vt:variant>
      <vt:variant>
        <vt:lpwstr/>
      </vt:variant>
      <vt:variant>
        <vt:i4>3080291</vt:i4>
      </vt:variant>
      <vt:variant>
        <vt:i4>3</vt:i4>
      </vt:variant>
      <vt:variant>
        <vt:i4>0</vt:i4>
      </vt:variant>
      <vt:variant>
        <vt:i4>5</vt:i4>
      </vt:variant>
      <vt:variant>
        <vt:lpwstr>http://www.landau-isar.de/</vt:lpwstr>
      </vt:variant>
      <vt:variant>
        <vt:lpwstr/>
      </vt:variant>
      <vt:variant>
        <vt:i4>3211306</vt:i4>
      </vt:variant>
      <vt:variant>
        <vt:i4>0</vt:i4>
      </vt:variant>
      <vt:variant>
        <vt:i4>0</vt:i4>
      </vt:variant>
      <vt:variant>
        <vt:i4>5</vt:i4>
      </vt:variant>
      <vt:variant>
        <vt:lpwstr>http://www.novussport.org/</vt:lpwstr>
      </vt:variant>
      <vt:variant>
        <vt:lpwstr/>
      </vt:variant>
      <vt:variant>
        <vt:i4>917532</vt:i4>
      </vt:variant>
      <vt:variant>
        <vt:i4>2404</vt:i4>
      </vt:variant>
      <vt:variant>
        <vt:i4>1053</vt:i4>
      </vt:variant>
      <vt:variant>
        <vt:i4>1</vt:i4>
      </vt:variant>
      <vt:variant>
        <vt:lpwstr>https://www.bezirk-niederbayern.de/fileadmin/templates/bezirk/images/logo.png</vt:lpwstr>
      </vt:variant>
      <vt:variant>
        <vt:lpwstr/>
      </vt:variant>
      <vt:variant>
        <vt:i4>917532</vt:i4>
      </vt:variant>
      <vt:variant>
        <vt:i4>92944</vt:i4>
      </vt:variant>
      <vt:variant>
        <vt:i4>1028</vt:i4>
      </vt:variant>
      <vt:variant>
        <vt:i4>1</vt:i4>
      </vt:variant>
      <vt:variant>
        <vt:lpwstr>https://www.bezirk-niederbayern.de/fileadmin/templates/bezirk/images/logo.png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Paegle, Kaspars (DI FA FIN P PE&amp;CVE)</cp:lastModifiedBy>
  <cp:revision>3</cp:revision>
  <cp:lastPrinted>2024-08-02T21:37:00Z</cp:lastPrinted>
  <dcterms:created xsi:type="dcterms:W3CDTF">2024-08-02T21:38:00Z</dcterms:created>
  <dcterms:modified xsi:type="dcterms:W3CDTF">2024-08-02T22:13:00Z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2023-02-05T19:59:45Z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0dabc886-7a15-4284-8d2d-3000f07f79ec</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